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16" w:type="dxa"/>
        <w:tblInd w:w="2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268"/>
        <w:gridCol w:w="7648"/>
      </w:tblGrid>
      <w:tr w:rsidR="00EA4B96" w:rsidRPr="00EA4B96" w14:paraId="2D7AC037" w14:textId="77777777" w:rsidTr="00461951">
        <w:trPr>
          <w:trHeight w:val="284"/>
        </w:trPr>
        <w:tc>
          <w:tcPr>
            <w:tcW w:w="9916" w:type="dxa"/>
            <w:gridSpan w:val="2"/>
            <w:shd w:val="clear" w:color="auto" w:fill="92CDDC" w:themeFill="accent5" w:themeFillTint="99"/>
          </w:tcPr>
          <w:p w14:paraId="7507209B" w14:textId="77777777" w:rsidR="00EA4B96" w:rsidRPr="00EA4B96" w:rsidRDefault="0080586A" w:rsidP="00EA4B96">
            <w:pPr>
              <w:rPr>
                <w:rFonts w:ascii="Arial" w:eastAsia="Times New Roman" w:hAnsi="Arial" w:cs="Arial"/>
                <w:b/>
                <w:color w:val="404040" w:themeColor="text1" w:themeTint="BF"/>
                <w:sz w:val="28"/>
                <w:szCs w:val="28"/>
              </w:rPr>
            </w:pPr>
            <w:r>
              <w:rPr>
                <w:rFonts w:ascii="Arial" w:eastAsia="Times New Roman" w:hAnsi="Arial" w:cs="Arial"/>
                <w:b/>
                <w:color w:val="404040" w:themeColor="text1" w:themeTint="BF"/>
                <w:sz w:val="28"/>
                <w:szCs w:val="28"/>
              </w:rPr>
              <w:t>Academic Tutor</w:t>
            </w:r>
          </w:p>
        </w:tc>
      </w:tr>
      <w:tr w:rsidR="00EA4B96" w:rsidRPr="00EA4B96" w14:paraId="21704BFF" w14:textId="77777777" w:rsidTr="0020264A">
        <w:trPr>
          <w:trHeight w:val="340"/>
        </w:trPr>
        <w:tc>
          <w:tcPr>
            <w:tcW w:w="2268" w:type="dxa"/>
            <w:shd w:val="clear" w:color="auto" w:fill="B6DDE8" w:themeFill="accent5" w:themeFillTint="66"/>
            <w:vAlign w:val="center"/>
          </w:tcPr>
          <w:p w14:paraId="592CC10A" w14:textId="77777777" w:rsidR="00EA4B96" w:rsidRPr="00461951" w:rsidRDefault="00EA4B96" w:rsidP="00EA4B96">
            <w:pPr>
              <w:rPr>
                <w:rFonts w:ascii="Arial" w:eastAsia="Times New Roman" w:hAnsi="Arial" w:cs="Arial"/>
                <w:sz w:val="20"/>
                <w:szCs w:val="20"/>
              </w:rPr>
            </w:pPr>
            <w:r w:rsidRPr="00461951">
              <w:rPr>
                <w:rFonts w:ascii="Arial" w:hAnsi="Arial" w:cs="Arial"/>
                <w:b/>
                <w:color w:val="636466"/>
                <w:sz w:val="20"/>
                <w:szCs w:val="20"/>
              </w:rPr>
              <w:t>Job Title:</w:t>
            </w:r>
          </w:p>
        </w:tc>
        <w:tc>
          <w:tcPr>
            <w:tcW w:w="7648" w:type="dxa"/>
            <w:shd w:val="clear" w:color="auto" w:fill="DAEEF3" w:themeFill="accent5" w:themeFillTint="33"/>
            <w:vAlign w:val="center"/>
          </w:tcPr>
          <w:p w14:paraId="24F68C47" w14:textId="77777777" w:rsidR="00EA4B96" w:rsidRPr="00117738" w:rsidRDefault="0080586A" w:rsidP="00A74DF2">
            <w:pPr>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Academic Tutor</w:t>
            </w:r>
          </w:p>
        </w:tc>
      </w:tr>
      <w:tr w:rsidR="00EA4B96" w:rsidRPr="00EA4B96" w14:paraId="63AA86EF" w14:textId="77777777" w:rsidTr="0020264A">
        <w:trPr>
          <w:trHeight w:val="340"/>
        </w:trPr>
        <w:tc>
          <w:tcPr>
            <w:tcW w:w="2268" w:type="dxa"/>
            <w:shd w:val="clear" w:color="auto" w:fill="B6DDE8" w:themeFill="accent5" w:themeFillTint="66"/>
            <w:vAlign w:val="center"/>
          </w:tcPr>
          <w:p w14:paraId="6C20450F" w14:textId="77777777" w:rsidR="00EA4B96" w:rsidRPr="00461951" w:rsidRDefault="00EA4B96" w:rsidP="00EA4B96">
            <w:pPr>
              <w:rPr>
                <w:rFonts w:ascii="Arial" w:eastAsia="Times New Roman" w:hAnsi="Arial" w:cs="Arial"/>
                <w:sz w:val="20"/>
                <w:szCs w:val="20"/>
              </w:rPr>
            </w:pPr>
            <w:r w:rsidRPr="00461951">
              <w:rPr>
                <w:rFonts w:ascii="Arial" w:hAnsi="Arial" w:cs="Arial"/>
                <w:b/>
                <w:color w:val="636466"/>
                <w:sz w:val="20"/>
                <w:szCs w:val="20"/>
              </w:rPr>
              <w:t>Reference No:</w:t>
            </w:r>
          </w:p>
        </w:tc>
        <w:tc>
          <w:tcPr>
            <w:tcW w:w="7648" w:type="dxa"/>
            <w:shd w:val="clear" w:color="auto" w:fill="DAEEF3" w:themeFill="accent5" w:themeFillTint="33"/>
            <w:vAlign w:val="center"/>
          </w:tcPr>
          <w:p w14:paraId="2D063EF8" w14:textId="77777777" w:rsidR="00EA4B96" w:rsidRPr="00117738" w:rsidRDefault="00EA4B96" w:rsidP="00EA4B96">
            <w:pPr>
              <w:rPr>
                <w:rFonts w:ascii="Arial" w:eastAsia="Times New Roman" w:hAnsi="Arial" w:cs="Arial"/>
                <w:color w:val="262626" w:themeColor="text1" w:themeTint="D9"/>
                <w:sz w:val="20"/>
                <w:szCs w:val="20"/>
              </w:rPr>
            </w:pPr>
          </w:p>
        </w:tc>
      </w:tr>
      <w:tr w:rsidR="00EA4B96" w:rsidRPr="00EA4B96" w14:paraId="64551D28" w14:textId="77777777" w:rsidTr="0020264A">
        <w:trPr>
          <w:trHeight w:val="340"/>
        </w:trPr>
        <w:tc>
          <w:tcPr>
            <w:tcW w:w="2268" w:type="dxa"/>
            <w:shd w:val="clear" w:color="auto" w:fill="B6DDE8" w:themeFill="accent5" w:themeFillTint="66"/>
            <w:vAlign w:val="center"/>
          </w:tcPr>
          <w:p w14:paraId="20076CAC" w14:textId="77777777" w:rsidR="00EA4B96" w:rsidRPr="00461951" w:rsidRDefault="00EA4B96" w:rsidP="00EA4B96">
            <w:pPr>
              <w:rPr>
                <w:rFonts w:ascii="Arial" w:eastAsia="Times New Roman" w:hAnsi="Arial" w:cs="Arial"/>
                <w:sz w:val="20"/>
                <w:szCs w:val="20"/>
              </w:rPr>
            </w:pPr>
            <w:r w:rsidRPr="00AF2CC3">
              <w:rPr>
                <w:rFonts w:ascii="Arial" w:hAnsi="Arial" w:cs="Arial"/>
                <w:b/>
                <w:color w:val="636466"/>
                <w:sz w:val="20"/>
                <w:szCs w:val="20"/>
              </w:rPr>
              <w:t>Repo</w:t>
            </w:r>
            <w:r w:rsidRPr="00461951">
              <w:rPr>
                <w:rFonts w:ascii="Arial" w:hAnsi="Arial" w:cs="Arial"/>
                <w:b/>
                <w:color w:val="636466"/>
                <w:sz w:val="20"/>
                <w:szCs w:val="20"/>
              </w:rPr>
              <w:t>rts to:</w:t>
            </w:r>
          </w:p>
        </w:tc>
        <w:tc>
          <w:tcPr>
            <w:tcW w:w="7648" w:type="dxa"/>
            <w:shd w:val="clear" w:color="auto" w:fill="DAEEF3" w:themeFill="accent5" w:themeFillTint="33"/>
            <w:vAlign w:val="center"/>
          </w:tcPr>
          <w:p w14:paraId="57E0C0E6" w14:textId="77777777" w:rsidR="00EA4B96" w:rsidRPr="00117738" w:rsidRDefault="0080586A" w:rsidP="00A74DF2">
            <w:pPr>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Principal Lecturer (Team Leader)</w:t>
            </w:r>
          </w:p>
        </w:tc>
      </w:tr>
      <w:tr w:rsidR="00014ED9" w:rsidRPr="00EA4B96" w14:paraId="5979AA68" w14:textId="77777777" w:rsidTr="0020264A">
        <w:trPr>
          <w:trHeight w:val="340"/>
        </w:trPr>
        <w:tc>
          <w:tcPr>
            <w:tcW w:w="2268" w:type="dxa"/>
            <w:shd w:val="clear" w:color="auto" w:fill="B6DDE8" w:themeFill="accent5" w:themeFillTint="66"/>
            <w:vAlign w:val="center"/>
          </w:tcPr>
          <w:p w14:paraId="304C6D0F" w14:textId="77777777" w:rsidR="00014ED9" w:rsidRDefault="00014ED9" w:rsidP="00EA4B96">
            <w:pPr>
              <w:rPr>
                <w:rFonts w:ascii="Arial" w:hAnsi="Arial" w:cs="Arial"/>
                <w:b/>
                <w:color w:val="636466"/>
                <w:sz w:val="20"/>
                <w:szCs w:val="20"/>
              </w:rPr>
            </w:pPr>
            <w:r>
              <w:rPr>
                <w:rFonts w:ascii="Arial" w:hAnsi="Arial" w:cs="Arial"/>
                <w:b/>
                <w:color w:val="636466"/>
                <w:sz w:val="20"/>
                <w:szCs w:val="20"/>
              </w:rPr>
              <w:t>Responsible For:</w:t>
            </w:r>
          </w:p>
        </w:tc>
        <w:tc>
          <w:tcPr>
            <w:tcW w:w="7648" w:type="dxa"/>
            <w:shd w:val="clear" w:color="auto" w:fill="DAEEF3" w:themeFill="accent5" w:themeFillTint="33"/>
            <w:vAlign w:val="center"/>
          </w:tcPr>
          <w:p w14:paraId="7F00B701" w14:textId="77777777" w:rsidR="00014ED9" w:rsidRPr="00117738" w:rsidRDefault="00014ED9" w:rsidP="00EA4B96">
            <w:pPr>
              <w:rPr>
                <w:rFonts w:ascii="Arial" w:eastAsia="Times New Roman" w:hAnsi="Arial" w:cs="Arial"/>
                <w:color w:val="262626" w:themeColor="text1" w:themeTint="D9"/>
                <w:sz w:val="20"/>
                <w:szCs w:val="20"/>
              </w:rPr>
            </w:pPr>
          </w:p>
        </w:tc>
      </w:tr>
      <w:tr w:rsidR="004F4587" w:rsidRPr="00EA4B96" w14:paraId="05BD0D41" w14:textId="77777777" w:rsidTr="0020264A">
        <w:trPr>
          <w:trHeight w:val="340"/>
        </w:trPr>
        <w:tc>
          <w:tcPr>
            <w:tcW w:w="2268" w:type="dxa"/>
            <w:shd w:val="clear" w:color="auto" w:fill="B6DDE8" w:themeFill="accent5" w:themeFillTint="66"/>
            <w:vAlign w:val="center"/>
          </w:tcPr>
          <w:p w14:paraId="2B8B3A2A" w14:textId="77777777" w:rsidR="004F4587" w:rsidRPr="00461951" w:rsidRDefault="004F4587" w:rsidP="00EA4B96">
            <w:pPr>
              <w:rPr>
                <w:rFonts w:ascii="Arial" w:hAnsi="Arial" w:cs="Arial"/>
                <w:b/>
                <w:color w:val="636466"/>
                <w:sz w:val="20"/>
                <w:szCs w:val="20"/>
              </w:rPr>
            </w:pPr>
            <w:r>
              <w:rPr>
                <w:rFonts w:ascii="Arial" w:hAnsi="Arial" w:cs="Arial"/>
                <w:b/>
                <w:color w:val="636466"/>
                <w:sz w:val="20"/>
                <w:szCs w:val="20"/>
              </w:rPr>
              <w:t>Grade:</w:t>
            </w:r>
          </w:p>
        </w:tc>
        <w:tc>
          <w:tcPr>
            <w:tcW w:w="7648" w:type="dxa"/>
            <w:shd w:val="clear" w:color="auto" w:fill="DAEEF3" w:themeFill="accent5" w:themeFillTint="33"/>
            <w:vAlign w:val="center"/>
          </w:tcPr>
          <w:p w14:paraId="174323B1" w14:textId="77777777" w:rsidR="004F4587" w:rsidRPr="00117738" w:rsidRDefault="0080586A" w:rsidP="00EA4B96">
            <w:pPr>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E</w:t>
            </w:r>
          </w:p>
        </w:tc>
      </w:tr>
      <w:tr w:rsidR="00EA4B96" w:rsidRPr="00EA4B96" w14:paraId="3C45748A" w14:textId="77777777" w:rsidTr="0020264A">
        <w:trPr>
          <w:trHeight w:val="340"/>
        </w:trPr>
        <w:tc>
          <w:tcPr>
            <w:tcW w:w="2268" w:type="dxa"/>
            <w:shd w:val="clear" w:color="auto" w:fill="B6DDE8" w:themeFill="accent5" w:themeFillTint="66"/>
            <w:vAlign w:val="center"/>
          </w:tcPr>
          <w:p w14:paraId="40B222D2" w14:textId="77777777" w:rsidR="00EA4B96" w:rsidRPr="00117738" w:rsidRDefault="00EA4B96" w:rsidP="00EA4B96">
            <w:pPr>
              <w:rPr>
                <w:rFonts w:ascii="Arial" w:eastAsia="Times New Roman" w:hAnsi="Arial" w:cs="Arial"/>
                <w:sz w:val="20"/>
                <w:szCs w:val="20"/>
              </w:rPr>
            </w:pPr>
            <w:r w:rsidRPr="00117738">
              <w:rPr>
                <w:rFonts w:ascii="Arial" w:hAnsi="Arial" w:cs="Arial"/>
                <w:b/>
                <w:color w:val="636466"/>
                <w:sz w:val="20"/>
                <w:szCs w:val="20"/>
              </w:rPr>
              <w:t>Working</w:t>
            </w:r>
            <w:r w:rsidRPr="00117738">
              <w:rPr>
                <w:rFonts w:ascii="Arial" w:hAnsi="Arial" w:cs="Arial"/>
                <w:b/>
                <w:color w:val="636466"/>
                <w:spacing w:val="-24"/>
                <w:sz w:val="20"/>
                <w:szCs w:val="20"/>
              </w:rPr>
              <w:t xml:space="preserve"> </w:t>
            </w:r>
            <w:r w:rsidRPr="00117738">
              <w:rPr>
                <w:rFonts w:ascii="Arial" w:hAnsi="Arial" w:cs="Arial"/>
                <w:b/>
                <w:color w:val="636466"/>
                <w:sz w:val="20"/>
                <w:szCs w:val="20"/>
              </w:rPr>
              <w:t>Hours:</w:t>
            </w:r>
          </w:p>
        </w:tc>
        <w:tc>
          <w:tcPr>
            <w:tcW w:w="7648" w:type="dxa"/>
            <w:shd w:val="clear" w:color="auto" w:fill="DAEEF3" w:themeFill="accent5" w:themeFillTint="33"/>
            <w:vAlign w:val="center"/>
          </w:tcPr>
          <w:p w14:paraId="0CEEB293" w14:textId="77777777" w:rsidR="00EA4B96" w:rsidRPr="00117738" w:rsidRDefault="0080586A" w:rsidP="00EA4B96">
            <w:pPr>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As determined by the Faculty</w:t>
            </w:r>
          </w:p>
        </w:tc>
      </w:tr>
      <w:tr w:rsidR="00EA4B96" w:rsidRPr="00EA4B96" w14:paraId="1D187660" w14:textId="77777777" w:rsidTr="0020264A">
        <w:trPr>
          <w:trHeight w:val="340"/>
        </w:trPr>
        <w:tc>
          <w:tcPr>
            <w:tcW w:w="2268" w:type="dxa"/>
            <w:shd w:val="clear" w:color="auto" w:fill="B6DDE8" w:themeFill="accent5" w:themeFillTint="66"/>
            <w:vAlign w:val="center"/>
          </w:tcPr>
          <w:p w14:paraId="4F94A261" w14:textId="77777777" w:rsidR="00EA4B96" w:rsidRPr="00461951" w:rsidRDefault="004F4587" w:rsidP="00EA4B96">
            <w:pPr>
              <w:rPr>
                <w:rFonts w:ascii="Arial" w:eastAsia="Times New Roman" w:hAnsi="Arial" w:cs="Arial"/>
                <w:sz w:val="20"/>
                <w:szCs w:val="20"/>
              </w:rPr>
            </w:pPr>
            <w:r>
              <w:rPr>
                <w:rFonts w:ascii="Arial" w:hAnsi="Arial" w:cs="Arial"/>
                <w:b/>
                <w:color w:val="636466"/>
                <w:sz w:val="20"/>
                <w:szCs w:val="20"/>
              </w:rPr>
              <w:t>Faculty/Service</w:t>
            </w:r>
            <w:r w:rsidR="00EA4B96" w:rsidRPr="00461951">
              <w:rPr>
                <w:rFonts w:ascii="Arial" w:hAnsi="Arial" w:cs="Arial"/>
                <w:b/>
                <w:color w:val="636466"/>
                <w:sz w:val="20"/>
                <w:szCs w:val="20"/>
              </w:rPr>
              <w:t>:</w:t>
            </w:r>
          </w:p>
        </w:tc>
        <w:tc>
          <w:tcPr>
            <w:tcW w:w="7648" w:type="dxa"/>
            <w:shd w:val="clear" w:color="auto" w:fill="DAEEF3" w:themeFill="accent5" w:themeFillTint="33"/>
            <w:vAlign w:val="center"/>
          </w:tcPr>
          <w:p w14:paraId="142651B0" w14:textId="77777777" w:rsidR="00EA4B96" w:rsidRPr="00117738" w:rsidRDefault="00EA4B96" w:rsidP="00EA4B96">
            <w:pPr>
              <w:rPr>
                <w:rFonts w:ascii="Arial" w:eastAsia="Times New Roman" w:hAnsi="Arial" w:cs="Arial"/>
                <w:color w:val="262626" w:themeColor="text1" w:themeTint="D9"/>
                <w:sz w:val="20"/>
                <w:szCs w:val="20"/>
              </w:rPr>
            </w:pPr>
          </w:p>
        </w:tc>
      </w:tr>
      <w:tr w:rsidR="00EA4B96" w:rsidRPr="00EA4B96" w14:paraId="21669281" w14:textId="77777777" w:rsidTr="0020264A">
        <w:trPr>
          <w:trHeight w:val="340"/>
        </w:trPr>
        <w:tc>
          <w:tcPr>
            <w:tcW w:w="2268" w:type="dxa"/>
            <w:tcBorders>
              <w:bottom w:val="single" w:sz="18" w:space="0" w:color="FFFFFF" w:themeColor="background1"/>
            </w:tcBorders>
            <w:shd w:val="clear" w:color="auto" w:fill="B6DDE8" w:themeFill="accent5" w:themeFillTint="66"/>
            <w:vAlign w:val="center"/>
          </w:tcPr>
          <w:p w14:paraId="4E820582" w14:textId="77777777" w:rsidR="00EA4B96" w:rsidRPr="00461951" w:rsidRDefault="00EA4B96" w:rsidP="00EA4B96">
            <w:pPr>
              <w:rPr>
                <w:rFonts w:ascii="Arial" w:hAnsi="Arial" w:cs="Arial"/>
                <w:b/>
                <w:color w:val="636466"/>
                <w:sz w:val="20"/>
                <w:szCs w:val="20"/>
              </w:rPr>
            </w:pPr>
            <w:r w:rsidRPr="00461951">
              <w:rPr>
                <w:rFonts w:ascii="Arial" w:hAnsi="Arial" w:cs="Arial"/>
                <w:b/>
                <w:color w:val="636466"/>
                <w:sz w:val="20"/>
                <w:szCs w:val="20"/>
              </w:rPr>
              <w:t>Location:</w:t>
            </w:r>
          </w:p>
        </w:tc>
        <w:tc>
          <w:tcPr>
            <w:tcW w:w="7648" w:type="dxa"/>
            <w:tcBorders>
              <w:bottom w:val="single" w:sz="18" w:space="0" w:color="FFFFFF" w:themeColor="background1"/>
            </w:tcBorders>
            <w:shd w:val="clear" w:color="auto" w:fill="DAEEF3" w:themeFill="accent5" w:themeFillTint="33"/>
            <w:vAlign w:val="center"/>
          </w:tcPr>
          <w:p w14:paraId="6D1A34C0" w14:textId="77777777" w:rsidR="00EA4B96" w:rsidRPr="00117738" w:rsidRDefault="00EA4B96" w:rsidP="00EA4B96">
            <w:pPr>
              <w:rPr>
                <w:rFonts w:ascii="Arial" w:eastAsia="Times New Roman" w:hAnsi="Arial" w:cs="Arial"/>
                <w:color w:val="262626" w:themeColor="text1" w:themeTint="D9"/>
                <w:sz w:val="20"/>
                <w:szCs w:val="20"/>
              </w:rPr>
            </w:pPr>
          </w:p>
        </w:tc>
      </w:tr>
      <w:tr w:rsidR="00EA4B96" w:rsidRPr="00EA4B96" w14:paraId="37FD488E" w14:textId="77777777" w:rsidTr="0080586A">
        <w:trPr>
          <w:trHeight w:val="737"/>
        </w:trPr>
        <w:tc>
          <w:tcPr>
            <w:tcW w:w="2268" w:type="dxa"/>
            <w:tcBorders>
              <w:bottom w:val="single" w:sz="48" w:space="0" w:color="FFFFFF" w:themeColor="background1"/>
            </w:tcBorders>
            <w:shd w:val="clear" w:color="auto" w:fill="B6DDE8" w:themeFill="accent5" w:themeFillTint="66"/>
          </w:tcPr>
          <w:p w14:paraId="770F0FF0" w14:textId="77777777" w:rsidR="00EA4B96" w:rsidRPr="00461951" w:rsidRDefault="00EA4B96" w:rsidP="00AF2CC3">
            <w:pPr>
              <w:spacing w:before="120"/>
              <w:rPr>
                <w:rFonts w:ascii="Arial" w:hAnsi="Arial" w:cs="Arial"/>
                <w:b/>
                <w:color w:val="636466"/>
                <w:sz w:val="20"/>
                <w:szCs w:val="20"/>
              </w:rPr>
            </w:pPr>
            <w:r w:rsidRPr="00461951">
              <w:rPr>
                <w:rFonts w:ascii="Arial" w:hAnsi="Arial" w:cs="Arial"/>
                <w:b/>
                <w:color w:val="636466"/>
                <w:sz w:val="20"/>
                <w:szCs w:val="20"/>
              </w:rPr>
              <w:t>Main Purpose of Role:</w:t>
            </w:r>
          </w:p>
          <w:p w14:paraId="17E3696B" w14:textId="77777777" w:rsidR="00EA4B96" w:rsidRPr="00461951" w:rsidRDefault="00EA4B96" w:rsidP="00EA4B96">
            <w:pPr>
              <w:rPr>
                <w:rFonts w:ascii="Arial" w:hAnsi="Arial" w:cs="Arial"/>
                <w:b/>
                <w:color w:val="636466"/>
                <w:sz w:val="20"/>
                <w:szCs w:val="20"/>
              </w:rPr>
            </w:pPr>
          </w:p>
        </w:tc>
        <w:tc>
          <w:tcPr>
            <w:tcW w:w="7648" w:type="dxa"/>
            <w:tcBorders>
              <w:bottom w:val="single" w:sz="48" w:space="0" w:color="FFFFFF" w:themeColor="background1"/>
            </w:tcBorders>
            <w:shd w:val="clear" w:color="auto" w:fill="DAEEF3" w:themeFill="accent5" w:themeFillTint="33"/>
          </w:tcPr>
          <w:p w14:paraId="0A4FF1D6" w14:textId="77777777" w:rsidR="00A74DF2" w:rsidRPr="00117738" w:rsidRDefault="0080586A" w:rsidP="0080586A">
            <w:pPr>
              <w:spacing w:before="200" w:after="120"/>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 xml:space="preserve">To deliver high quality teaching, as part of a teaching team within an established programme of study. </w:t>
            </w:r>
          </w:p>
        </w:tc>
      </w:tr>
      <w:tr w:rsidR="00EA4B96" w:rsidRPr="00461951" w14:paraId="5FE1CB95" w14:textId="77777777" w:rsidTr="0080586A">
        <w:trPr>
          <w:trHeight w:val="283"/>
        </w:trPr>
        <w:tc>
          <w:tcPr>
            <w:tcW w:w="2268" w:type="dxa"/>
            <w:tcBorders>
              <w:top w:val="single" w:sz="48" w:space="0" w:color="FFFFFF" w:themeColor="background1"/>
              <w:bottom w:val="single" w:sz="48" w:space="0" w:color="FFFFFF" w:themeColor="background1"/>
            </w:tcBorders>
            <w:shd w:val="clear" w:color="auto" w:fill="B6DDE8" w:themeFill="accent5" w:themeFillTint="66"/>
          </w:tcPr>
          <w:p w14:paraId="0AD530B4" w14:textId="77777777" w:rsidR="00461951" w:rsidRPr="00461951" w:rsidRDefault="00461951" w:rsidP="00AF2CC3">
            <w:pPr>
              <w:spacing w:before="120"/>
              <w:rPr>
                <w:rFonts w:ascii="Arial" w:eastAsia="Arial" w:hAnsi="Arial" w:cs="Arial"/>
                <w:sz w:val="20"/>
                <w:szCs w:val="20"/>
              </w:rPr>
            </w:pPr>
            <w:r w:rsidRPr="00461951">
              <w:rPr>
                <w:rFonts w:ascii="Arial" w:hAnsi="Arial" w:cs="Arial"/>
                <w:b/>
                <w:color w:val="636466"/>
                <w:sz w:val="20"/>
                <w:szCs w:val="20"/>
              </w:rPr>
              <w:t>Key</w:t>
            </w:r>
            <w:r w:rsidRPr="00461951">
              <w:rPr>
                <w:rFonts w:ascii="Arial" w:hAnsi="Arial" w:cs="Arial"/>
                <w:b/>
                <w:color w:val="636466"/>
                <w:spacing w:val="-27"/>
                <w:sz w:val="20"/>
                <w:szCs w:val="20"/>
              </w:rPr>
              <w:t xml:space="preserve"> </w:t>
            </w:r>
            <w:r w:rsidRPr="00461951">
              <w:rPr>
                <w:rFonts w:ascii="Arial" w:hAnsi="Arial" w:cs="Arial"/>
                <w:b/>
                <w:color w:val="636466"/>
                <w:sz w:val="20"/>
                <w:szCs w:val="20"/>
              </w:rPr>
              <w:t>Responsibilities</w:t>
            </w:r>
          </w:p>
          <w:p w14:paraId="2FBA16F3" w14:textId="77777777" w:rsidR="00461951" w:rsidRPr="00461951" w:rsidRDefault="00461951" w:rsidP="00461951">
            <w:pPr>
              <w:rPr>
                <w:rFonts w:ascii="Arial" w:eastAsia="Arial" w:hAnsi="Arial" w:cs="Arial"/>
                <w:sz w:val="20"/>
                <w:szCs w:val="20"/>
              </w:rPr>
            </w:pPr>
            <w:r w:rsidRPr="00461951">
              <w:rPr>
                <w:rFonts w:ascii="Arial" w:hAnsi="Arial" w:cs="Arial"/>
                <w:b/>
                <w:color w:val="636466"/>
                <w:sz w:val="20"/>
                <w:szCs w:val="20"/>
              </w:rPr>
              <w:t>and</w:t>
            </w:r>
            <w:r w:rsidRPr="00461951">
              <w:rPr>
                <w:rFonts w:ascii="Arial" w:hAnsi="Arial" w:cs="Arial"/>
                <w:b/>
                <w:color w:val="636466"/>
                <w:spacing w:val="-23"/>
                <w:sz w:val="20"/>
                <w:szCs w:val="20"/>
              </w:rPr>
              <w:t xml:space="preserve"> </w:t>
            </w:r>
            <w:r w:rsidRPr="00461951">
              <w:rPr>
                <w:rFonts w:ascii="Arial" w:hAnsi="Arial" w:cs="Arial"/>
                <w:b/>
                <w:color w:val="636466"/>
                <w:sz w:val="20"/>
                <w:szCs w:val="20"/>
              </w:rPr>
              <w:t>Accountabilities:</w:t>
            </w:r>
          </w:p>
          <w:p w14:paraId="110F2C8A" w14:textId="77777777" w:rsidR="00EA4B96" w:rsidRPr="00461951" w:rsidRDefault="00EA4B96" w:rsidP="00461951">
            <w:pPr>
              <w:rPr>
                <w:rFonts w:ascii="Arial" w:hAnsi="Arial" w:cs="Arial"/>
                <w:b/>
                <w:color w:val="636466"/>
                <w:sz w:val="20"/>
                <w:szCs w:val="20"/>
              </w:rPr>
            </w:pPr>
          </w:p>
        </w:tc>
        <w:tc>
          <w:tcPr>
            <w:tcW w:w="7648" w:type="dxa"/>
            <w:tcBorders>
              <w:top w:val="single" w:sz="48" w:space="0" w:color="FFFFFF" w:themeColor="background1"/>
              <w:bottom w:val="single" w:sz="48" w:space="0" w:color="FFFFFF" w:themeColor="background1"/>
            </w:tcBorders>
            <w:shd w:val="clear" w:color="auto" w:fill="DAEEF3" w:themeFill="accent5" w:themeFillTint="33"/>
          </w:tcPr>
          <w:p w14:paraId="0E2C6FD2" w14:textId="77777777" w:rsidR="00A74DF2" w:rsidRPr="00694C7E" w:rsidRDefault="0080586A" w:rsidP="0080586A">
            <w:pPr>
              <w:widowControl/>
              <w:spacing w:before="120" w:after="120"/>
              <w:jc w:val="both"/>
              <w:rPr>
                <w:rFonts w:ascii="Arial" w:hAnsi="Arial" w:cs="Arial"/>
                <w:b/>
                <w:sz w:val="20"/>
                <w:szCs w:val="20"/>
              </w:rPr>
            </w:pPr>
            <w:r>
              <w:rPr>
                <w:rFonts w:ascii="Arial" w:eastAsia="Times New Roman" w:hAnsi="Arial" w:cs="Arial"/>
                <w:b/>
                <w:color w:val="404040" w:themeColor="text1" w:themeTint="BF"/>
                <w:sz w:val="20"/>
                <w:szCs w:val="20"/>
              </w:rPr>
              <w:t>Teaching and Learning:</w:t>
            </w:r>
          </w:p>
          <w:p w14:paraId="59CA7BEB" w14:textId="77777777" w:rsidR="0080586A" w:rsidRPr="0080586A" w:rsidRDefault="0080586A" w:rsidP="0080586A">
            <w:pPr>
              <w:pStyle w:val="ListParagraph"/>
              <w:numPr>
                <w:ilvl w:val="0"/>
                <w:numId w:val="9"/>
              </w:numPr>
              <w:spacing w:after="60"/>
              <w:ind w:left="317" w:hanging="283"/>
              <w:jc w:val="both"/>
              <w:rPr>
                <w:rFonts w:ascii="Arial" w:eastAsia="Times New Roman" w:hAnsi="Arial" w:cs="Arial"/>
                <w:sz w:val="20"/>
                <w:szCs w:val="20"/>
              </w:rPr>
            </w:pPr>
            <w:r w:rsidRPr="0080586A">
              <w:rPr>
                <w:rFonts w:ascii="Arial" w:eastAsia="Times New Roman" w:hAnsi="Arial" w:cs="Arial"/>
                <w:sz w:val="20"/>
                <w:szCs w:val="20"/>
              </w:rPr>
              <w:t>To deliver high quality teaching, as part of a teaching team in a developing capacity within an established programme of study, with guidance from a mentor if required.</w:t>
            </w:r>
          </w:p>
          <w:p w14:paraId="4800BBCA" w14:textId="77777777" w:rsidR="0080586A" w:rsidRPr="0080586A" w:rsidRDefault="0080586A" w:rsidP="0080586A">
            <w:pPr>
              <w:pStyle w:val="ListParagraph"/>
              <w:numPr>
                <w:ilvl w:val="0"/>
                <w:numId w:val="9"/>
              </w:numPr>
              <w:spacing w:after="60"/>
              <w:ind w:left="317" w:hanging="283"/>
              <w:jc w:val="both"/>
              <w:rPr>
                <w:rFonts w:ascii="Arial" w:eastAsia="Times New Roman" w:hAnsi="Arial" w:cs="Arial"/>
                <w:sz w:val="20"/>
                <w:szCs w:val="20"/>
              </w:rPr>
            </w:pPr>
            <w:r w:rsidRPr="0080586A">
              <w:rPr>
                <w:rFonts w:ascii="Arial" w:eastAsia="Times New Roman" w:hAnsi="Arial" w:cs="Arial"/>
                <w:sz w:val="20"/>
                <w:szCs w:val="20"/>
              </w:rPr>
              <w:t xml:space="preserve">Teach in a developing capacity in a variety of settings from small group tutorials to large lectures. </w:t>
            </w:r>
          </w:p>
          <w:p w14:paraId="5F3110EB" w14:textId="77777777" w:rsidR="0080586A" w:rsidRPr="0080586A" w:rsidRDefault="0080586A" w:rsidP="0080586A">
            <w:pPr>
              <w:pStyle w:val="ListParagraph"/>
              <w:numPr>
                <w:ilvl w:val="0"/>
                <w:numId w:val="9"/>
              </w:numPr>
              <w:spacing w:after="60"/>
              <w:ind w:left="317" w:hanging="283"/>
              <w:jc w:val="both"/>
              <w:rPr>
                <w:rFonts w:ascii="Arial" w:eastAsia="Times New Roman" w:hAnsi="Arial" w:cs="Arial"/>
                <w:sz w:val="20"/>
                <w:szCs w:val="20"/>
              </w:rPr>
            </w:pPr>
            <w:r w:rsidRPr="0080586A">
              <w:rPr>
                <w:rFonts w:ascii="Arial" w:eastAsia="Times New Roman" w:hAnsi="Arial" w:cs="Arial"/>
                <w:sz w:val="20"/>
                <w:szCs w:val="20"/>
              </w:rPr>
              <w:t>Transfer knowledge in the form of practical skills, methods and techniques.</w:t>
            </w:r>
          </w:p>
          <w:p w14:paraId="7862EDB8" w14:textId="77777777" w:rsidR="0080586A" w:rsidRPr="0080586A" w:rsidRDefault="0080586A" w:rsidP="0080586A">
            <w:pPr>
              <w:pStyle w:val="ListParagraph"/>
              <w:numPr>
                <w:ilvl w:val="0"/>
                <w:numId w:val="9"/>
              </w:numPr>
              <w:spacing w:after="60"/>
              <w:ind w:left="317" w:hanging="283"/>
              <w:jc w:val="both"/>
              <w:rPr>
                <w:rFonts w:ascii="Arial" w:eastAsia="Times New Roman" w:hAnsi="Arial" w:cs="Arial"/>
                <w:sz w:val="20"/>
                <w:szCs w:val="20"/>
              </w:rPr>
            </w:pPr>
            <w:r w:rsidRPr="0080586A">
              <w:rPr>
                <w:rFonts w:ascii="Arial" w:eastAsia="Times New Roman" w:hAnsi="Arial" w:cs="Arial"/>
                <w:sz w:val="20"/>
                <w:szCs w:val="20"/>
              </w:rPr>
              <w:t>Identify learning needs of students and define appropriate learning objectives.</w:t>
            </w:r>
          </w:p>
          <w:p w14:paraId="0646B0B2" w14:textId="77777777" w:rsidR="0080586A" w:rsidRPr="0080586A" w:rsidRDefault="0080586A" w:rsidP="0080586A">
            <w:pPr>
              <w:pStyle w:val="ListParagraph"/>
              <w:numPr>
                <w:ilvl w:val="0"/>
                <w:numId w:val="9"/>
              </w:numPr>
              <w:spacing w:after="60"/>
              <w:ind w:left="317" w:hanging="283"/>
              <w:jc w:val="both"/>
              <w:rPr>
                <w:rFonts w:ascii="Arial" w:eastAsia="Times New Roman" w:hAnsi="Arial" w:cs="Arial"/>
                <w:sz w:val="20"/>
                <w:szCs w:val="20"/>
              </w:rPr>
            </w:pPr>
            <w:r w:rsidRPr="0080586A">
              <w:rPr>
                <w:rFonts w:ascii="Arial" w:eastAsia="Times New Roman" w:hAnsi="Arial" w:cs="Arial"/>
                <w:sz w:val="20"/>
                <w:szCs w:val="20"/>
              </w:rPr>
              <w:t>Ensure that content, methods of delivery and learning materials will meet the defined learning objectives.</w:t>
            </w:r>
          </w:p>
          <w:p w14:paraId="60F55216" w14:textId="77777777" w:rsidR="0080586A" w:rsidRPr="0080586A" w:rsidRDefault="0080586A" w:rsidP="0080586A">
            <w:pPr>
              <w:pStyle w:val="ListParagraph"/>
              <w:numPr>
                <w:ilvl w:val="0"/>
                <w:numId w:val="9"/>
              </w:numPr>
              <w:spacing w:after="60"/>
              <w:ind w:left="317" w:hanging="283"/>
              <w:jc w:val="both"/>
              <w:rPr>
                <w:rFonts w:ascii="Arial" w:eastAsia="Times New Roman" w:hAnsi="Arial" w:cs="Arial"/>
                <w:sz w:val="20"/>
                <w:szCs w:val="20"/>
              </w:rPr>
            </w:pPr>
            <w:r w:rsidRPr="0080586A">
              <w:rPr>
                <w:rFonts w:ascii="Arial" w:eastAsia="Times New Roman" w:hAnsi="Arial" w:cs="Arial"/>
                <w:sz w:val="20"/>
                <w:szCs w:val="20"/>
              </w:rPr>
              <w:t>Develop own teaching materials, methods and approaches with guidance.</w:t>
            </w:r>
          </w:p>
          <w:p w14:paraId="3E5B0363" w14:textId="77777777" w:rsidR="0080586A" w:rsidRPr="0080586A" w:rsidRDefault="0080586A" w:rsidP="0080586A">
            <w:pPr>
              <w:pStyle w:val="ListParagraph"/>
              <w:numPr>
                <w:ilvl w:val="0"/>
                <w:numId w:val="9"/>
              </w:numPr>
              <w:spacing w:after="60"/>
              <w:ind w:left="317" w:hanging="283"/>
              <w:jc w:val="both"/>
              <w:rPr>
                <w:rFonts w:ascii="Arial" w:eastAsia="Times New Roman" w:hAnsi="Arial" w:cs="Arial"/>
                <w:sz w:val="20"/>
                <w:szCs w:val="20"/>
              </w:rPr>
            </w:pPr>
            <w:r w:rsidRPr="0080586A">
              <w:rPr>
                <w:rFonts w:ascii="Arial" w:eastAsia="Times New Roman" w:hAnsi="Arial" w:cs="Arial"/>
                <w:sz w:val="20"/>
                <w:szCs w:val="20"/>
              </w:rPr>
              <w:t xml:space="preserve">Challenge thinking, foster debate and develop the ability of students to engage in critical discourse and rational thinking. </w:t>
            </w:r>
          </w:p>
          <w:p w14:paraId="449DCE4C" w14:textId="77777777" w:rsidR="0080586A" w:rsidRPr="0080586A" w:rsidRDefault="0080586A" w:rsidP="0080586A">
            <w:pPr>
              <w:pStyle w:val="ListParagraph"/>
              <w:numPr>
                <w:ilvl w:val="0"/>
                <w:numId w:val="9"/>
              </w:numPr>
              <w:spacing w:after="60"/>
              <w:ind w:left="317" w:hanging="283"/>
              <w:jc w:val="both"/>
              <w:rPr>
                <w:rFonts w:ascii="Arial" w:eastAsia="Times New Roman" w:hAnsi="Arial" w:cs="Arial"/>
                <w:sz w:val="20"/>
                <w:szCs w:val="20"/>
              </w:rPr>
            </w:pPr>
            <w:r w:rsidRPr="0080586A">
              <w:rPr>
                <w:rFonts w:ascii="Arial" w:eastAsia="Times New Roman" w:hAnsi="Arial" w:cs="Arial"/>
                <w:sz w:val="20"/>
                <w:szCs w:val="20"/>
              </w:rPr>
              <w:t>Supervise the work of students, provide advice on study skills and help them with learning problems.</w:t>
            </w:r>
          </w:p>
          <w:p w14:paraId="75001193" w14:textId="77777777" w:rsidR="0080586A" w:rsidRPr="0080586A" w:rsidRDefault="0080586A" w:rsidP="0080586A">
            <w:pPr>
              <w:pStyle w:val="ListParagraph"/>
              <w:numPr>
                <w:ilvl w:val="0"/>
                <w:numId w:val="9"/>
              </w:numPr>
              <w:spacing w:after="60"/>
              <w:ind w:left="317" w:hanging="283"/>
              <w:jc w:val="both"/>
              <w:rPr>
                <w:rFonts w:ascii="Arial" w:eastAsia="Times New Roman" w:hAnsi="Arial" w:cs="Arial"/>
                <w:sz w:val="20"/>
                <w:szCs w:val="20"/>
              </w:rPr>
            </w:pPr>
            <w:r w:rsidRPr="0080586A">
              <w:rPr>
                <w:rFonts w:ascii="Arial" w:eastAsia="Times New Roman" w:hAnsi="Arial" w:cs="Arial"/>
                <w:sz w:val="20"/>
                <w:szCs w:val="20"/>
              </w:rPr>
              <w:t>Select appropriate assessment instruments and criteria, assess the work and progress of students by reference to the criteria and provide constructive feedback to students.</w:t>
            </w:r>
          </w:p>
          <w:p w14:paraId="1EAF17AF" w14:textId="77777777" w:rsidR="0080586A" w:rsidRPr="0080586A" w:rsidRDefault="0080586A" w:rsidP="0080586A">
            <w:pPr>
              <w:pStyle w:val="ListParagraph"/>
              <w:numPr>
                <w:ilvl w:val="0"/>
                <w:numId w:val="9"/>
              </w:numPr>
              <w:spacing w:after="60"/>
              <w:ind w:left="317" w:hanging="283"/>
              <w:jc w:val="both"/>
              <w:rPr>
                <w:rFonts w:ascii="Arial" w:eastAsia="Times New Roman" w:hAnsi="Arial" w:cs="Arial"/>
                <w:sz w:val="20"/>
                <w:szCs w:val="20"/>
              </w:rPr>
            </w:pPr>
            <w:r w:rsidRPr="0080586A">
              <w:rPr>
                <w:rFonts w:ascii="Arial" w:eastAsia="Times New Roman" w:hAnsi="Arial" w:cs="Arial"/>
                <w:sz w:val="20"/>
                <w:szCs w:val="20"/>
              </w:rPr>
              <w:t xml:space="preserve">Seek ways of improving performance by reflecting on teaching design and delivery and obtaining and analysing feedback, including peer review of teaching. </w:t>
            </w:r>
          </w:p>
          <w:p w14:paraId="3E2C61FA" w14:textId="77777777" w:rsidR="0080586A" w:rsidRPr="0080586A" w:rsidRDefault="0080586A" w:rsidP="0080586A">
            <w:pPr>
              <w:pStyle w:val="ListParagraph"/>
              <w:numPr>
                <w:ilvl w:val="0"/>
                <w:numId w:val="9"/>
              </w:numPr>
              <w:spacing w:after="60"/>
              <w:ind w:left="317" w:hanging="283"/>
              <w:jc w:val="both"/>
              <w:rPr>
                <w:rFonts w:ascii="Arial" w:eastAsia="Times New Roman" w:hAnsi="Arial" w:cs="Arial"/>
                <w:sz w:val="20"/>
                <w:szCs w:val="20"/>
              </w:rPr>
            </w:pPr>
            <w:r w:rsidRPr="0080586A">
              <w:rPr>
                <w:rFonts w:ascii="Arial" w:eastAsia="Times New Roman" w:hAnsi="Arial" w:cs="Arial"/>
                <w:sz w:val="20"/>
                <w:szCs w:val="20"/>
              </w:rPr>
              <w:t>Continually update knowledge and understanding at the forefront of the academic discipline and, if appropriate, also at the forefront of the relevant area of professional practice.</w:t>
            </w:r>
          </w:p>
          <w:p w14:paraId="47B77FA6" w14:textId="77777777" w:rsidR="0080586A" w:rsidRPr="0080586A" w:rsidRDefault="0080586A" w:rsidP="0080586A">
            <w:pPr>
              <w:pStyle w:val="ListParagraph"/>
              <w:numPr>
                <w:ilvl w:val="0"/>
                <w:numId w:val="9"/>
              </w:numPr>
              <w:spacing w:after="60"/>
              <w:ind w:left="317" w:hanging="283"/>
              <w:jc w:val="both"/>
              <w:rPr>
                <w:rFonts w:ascii="Arial" w:eastAsia="Times New Roman" w:hAnsi="Arial" w:cs="Arial"/>
                <w:sz w:val="20"/>
                <w:szCs w:val="20"/>
              </w:rPr>
            </w:pPr>
            <w:r w:rsidRPr="0080586A">
              <w:rPr>
                <w:rFonts w:ascii="Arial" w:eastAsia="Times New Roman" w:hAnsi="Arial" w:cs="Arial"/>
                <w:sz w:val="20"/>
                <w:szCs w:val="20"/>
              </w:rPr>
              <w:t>Translate knowledge of advances in the subject area or professional practice into the course of study.</w:t>
            </w:r>
          </w:p>
          <w:p w14:paraId="65A8D640" w14:textId="77777777" w:rsidR="0080586A" w:rsidRPr="0080586A" w:rsidRDefault="0080586A" w:rsidP="0080586A">
            <w:pPr>
              <w:pStyle w:val="ListParagraph"/>
              <w:numPr>
                <w:ilvl w:val="0"/>
                <w:numId w:val="9"/>
              </w:numPr>
              <w:spacing w:after="60"/>
              <w:ind w:left="317" w:hanging="283"/>
              <w:jc w:val="both"/>
              <w:rPr>
                <w:rFonts w:ascii="Arial" w:eastAsia="Times New Roman" w:hAnsi="Arial" w:cs="Arial"/>
                <w:sz w:val="20"/>
                <w:szCs w:val="20"/>
              </w:rPr>
            </w:pPr>
            <w:r w:rsidRPr="0080586A">
              <w:rPr>
                <w:rFonts w:ascii="Arial" w:eastAsia="Times New Roman" w:hAnsi="Arial" w:cs="Arial"/>
                <w:sz w:val="20"/>
                <w:szCs w:val="20"/>
              </w:rPr>
              <w:t>Use teaching resources and facilities as appropriate.</w:t>
            </w:r>
          </w:p>
          <w:p w14:paraId="19303204" w14:textId="77777777" w:rsidR="000D67A3" w:rsidRDefault="0080586A" w:rsidP="0080586A">
            <w:pPr>
              <w:pStyle w:val="ListParagraph"/>
              <w:numPr>
                <w:ilvl w:val="0"/>
                <w:numId w:val="9"/>
              </w:numPr>
              <w:spacing w:after="120"/>
              <w:ind w:left="317" w:hanging="283"/>
              <w:jc w:val="both"/>
              <w:rPr>
                <w:rFonts w:ascii="Arial" w:eastAsia="Times New Roman" w:hAnsi="Arial" w:cs="Arial"/>
                <w:sz w:val="20"/>
                <w:szCs w:val="20"/>
              </w:rPr>
            </w:pPr>
            <w:r w:rsidRPr="0080586A">
              <w:rPr>
                <w:rFonts w:ascii="Arial" w:eastAsia="Times New Roman" w:hAnsi="Arial" w:cs="Arial"/>
                <w:sz w:val="20"/>
                <w:szCs w:val="20"/>
              </w:rPr>
              <w:lastRenderedPageBreak/>
              <w:t>Plan and manage own teaching and tutorials.</w:t>
            </w:r>
          </w:p>
          <w:p w14:paraId="68FB71FB" w14:textId="77777777" w:rsidR="0080586A" w:rsidRPr="00694C7E" w:rsidRDefault="0080586A" w:rsidP="0080586A">
            <w:pPr>
              <w:widowControl/>
              <w:spacing w:before="120" w:after="120"/>
              <w:jc w:val="both"/>
              <w:rPr>
                <w:rFonts w:ascii="Arial" w:hAnsi="Arial" w:cs="Arial"/>
                <w:b/>
                <w:sz w:val="20"/>
                <w:szCs w:val="20"/>
              </w:rPr>
            </w:pPr>
            <w:r>
              <w:rPr>
                <w:rFonts w:ascii="Arial" w:eastAsia="Times New Roman" w:hAnsi="Arial" w:cs="Arial"/>
                <w:b/>
                <w:color w:val="404040" w:themeColor="text1" w:themeTint="BF"/>
                <w:sz w:val="20"/>
                <w:szCs w:val="20"/>
              </w:rPr>
              <w:t>Liaising and Networking:</w:t>
            </w:r>
          </w:p>
          <w:p w14:paraId="1150A2AC" w14:textId="77777777" w:rsidR="0080586A" w:rsidRPr="0080586A" w:rsidRDefault="0080586A" w:rsidP="0080586A">
            <w:pPr>
              <w:pStyle w:val="ListParagraph"/>
              <w:numPr>
                <w:ilvl w:val="0"/>
                <w:numId w:val="9"/>
              </w:numPr>
              <w:spacing w:after="60"/>
              <w:ind w:left="317" w:hanging="283"/>
              <w:jc w:val="both"/>
              <w:rPr>
                <w:rFonts w:ascii="Arial" w:eastAsia="Times New Roman" w:hAnsi="Arial" w:cs="Arial"/>
                <w:sz w:val="20"/>
                <w:szCs w:val="20"/>
              </w:rPr>
            </w:pPr>
            <w:r w:rsidRPr="0080586A">
              <w:rPr>
                <w:rFonts w:ascii="Arial" w:eastAsia="Times New Roman" w:hAnsi="Arial" w:cs="Arial"/>
                <w:sz w:val="20"/>
                <w:szCs w:val="20"/>
              </w:rPr>
              <w:t>Liaise with colleagues/students and participate in internal networks.</w:t>
            </w:r>
          </w:p>
          <w:p w14:paraId="5D7D56F5" w14:textId="77777777" w:rsidR="0080586A" w:rsidRPr="0080586A" w:rsidRDefault="0080586A" w:rsidP="00403AF9">
            <w:pPr>
              <w:pStyle w:val="ListParagraph"/>
              <w:numPr>
                <w:ilvl w:val="0"/>
                <w:numId w:val="9"/>
              </w:numPr>
              <w:spacing w:after="120"/>
              <w:ind w:left="317" w:hanging="283"/>
              <w:jc w:val="both"/>
              <w:rPr>
                <w:rFonts w:ascii="Arial" w:eastAsia="Times New Roman" w:hAnsi="Arial" w:cs="Arial"/>
                <w:sz w:val="20"/>
                <w:szCs w:val="20"/>
              </w:rPr>
            </w:pPr>
            <w:r w:rsidRPr="0080586A">
              <w:rPr>
                <w:rFonts w:ascii="Arial" w:eastAsia="Times New Roman" w:hAnsi="Arial" w:cs="Arial"/>
                <w:sz w:val="20"/>
                <w:szCs w:val="20"/>
              </w:rPr>
              <w:t>Join external subject/research/teaching networks to share information and ideas.</w:t>
            </w:r>
          </w:p>
          <w:p w14:paraId="2C7DD0DE" w14:textId="77777777" w:rsidR="0080586A" w:rsidRPr="00694C7E" w:rsidRDefault="0080586A" w:rsidP="0080586A">
            <w:pPr>
              <w:widowControl/>
              <w:spacing w:before="120" w:after="120"/>
              <w:jc w:val="both"/>
              <w:rPr>
                <w:rFonts w:ascii="Arial" w:hAnsi="Arial" w:cs="Arial"/>
                <w:b/>
                <w:sz w:val="20"/>
                <w:szCs w:val="20"/>
              </w:rPr>
            </w:pPr>
            <w:r>
              <w:rPr>
                <w:rFonts w:ascii="Arial" w:eastAsia="Times New Roman" w:hAnsi="Arial" w:cs="Arial"/>
                <w:b/>
                <w:color w:val="404040" w:themeColor="text1" w:themeTint="BF"/>
                <w:sz w:val="20"/>
                <w:szCs w:val="20"/>
              </w:rPr>
              <w:t>Leadership and Management:</w:t>
            </w:r>
          </w:p>
          <w:p w14:paraId="71C2A2A5" w14:textId="77777777" w:rsidR="00403AF9" w:rsidRPr="00403AF9" w:rsidRDefault="00403AF9" w:rsidP="00403AF9">
            <w:pPr>
              <w:pStyle w:val="ListParagraph"/>
              <w:numPr>
                <w:ilvl w:val="0"/>
                <w:numId w:val="9"/>
              </w:numPr>
              <w:spacing w:after="60"/>
              <w:ind w:left="317" w:hanging="283"/>
              <w:jc w:val="both"/>
              <w:rPr>
                <w:rFonts w:ascii="Arial" w:eastAsia="Times New Roman" w:hAnsi="Arial" w:cs="Arial"/>
                <w:sz w:val="20"/>
                <w:szCs w:val="20"/>
              </w:rPr>
            </w:pPr>
            <w:r w:rsidRPr="00403AF9">
              <w:rPr>
                <w:rFonts w:ascii="Arial" w:eastAsia="Times New Roman" w:hAnsi="Arial" w:cs="Arial"/>
                <w:sz w:val="20"/>
                <w:szCs w:val="20"/>
              </w:rPr>
              <w:t>In exceptional circumstances, may supervise post-graduate students or researchers or other grant-funded staff.</w:t>
            </w:r>
          </w:p>
          <w:p w14:paraId="52E69784" w14:textId="77777777" w:rsidR="00403AF9" w:rsidRPr="00403AF9" w:rsidRDefault="00403AF9" w:rsidP="00403AF9">
            <w:pPr>
              <w:pStyle w:val="ListParagraph"/>
              <w:numPr>
                <w:ilvl w:val="0"/>
                <w:numId w:val="9"/>
              </w:numPr>
              <w:spacing w:after="60"/>
              <w:ind w:left="317" w:hanging="283"/>
              <w:jc w:val="both"/>
              <w:rPr>
                <w:rFonts w:ascii="Arial" w:eastAsia="Times New Roman" w:hAnsi="Arial" w:cs="Arial"/>
                <w:sz w:val="20"/>
                <w:szCs w:val="20"/>
              </w:rPr>
            </w:pPr>
            <w:r w:rsidRPr="00403AF9">
              <w:rPr>
                <w:rFonts w:ascii="Arial" w:eastAsia="Times New Roman" w:hAnsi="Arial" w:cs="Arial"/>
                <w:sz w:val="20"/>
                <w:szCs w:val="20"/>
              </w:rPr>
              <w:t>In exceptional circumstances, could be expected to supervise students’ projects,                fieldwork and placements.</w:t>
            </w:r>
          </w:p>
          <w:p w14:paraId="734F7B4A" w14:textId="77777777" w:rsidR="00403AF9" w:rsidRPr="00403AF9" w:rsidRDefault="00403AF9" w:rsidP="00403AF9">
            <w:pPr>
              <w:pStyle w:val="ListParagraph"/>
              <w:numPr>
                <w:ilvl w:val="0"/>
                <w:numId w:val="9"/>
              </w:numPr>
              <w:spacing w:after="120"/>
              <w:ind w:left="317" w:hanging="283"/>
              <w:jc w:val="both"/>
              <w:rPr>
                <w:rFonts w:ascii="Arial" w:eastAsia="Times New Roman" w:hAnsi="Arial" w:cs="Arial"/>
                <w:sz w:val="20"/>
                <w:szCs w:val="20"/>
              </w:rPr>
            </w:pPr>
            <w:r w:rsidRPr="00403AF9">
              <w:rPr>
                <w:rFonts w:ascii="Arial" w:eastAsia="Times New Roman" w:hAnsi="Arial" w:cs="Arial"/>
                <w:sz w:val="20"/>
                <w:szCs w:val="20"/>
              </w:rPr>
              <w:t>In exceptional circumstances, may act as Module Leader and manage personal administrative tasks including contributing to the planning of delivery of taught programmes as relevant so as to contribute to quality enhancement in all areas of academic activity.</w:t>
            </w:r>
          </w:p>
          <w:p w14:paraId="4B39CC01" w14:textId="77777777" w:rsidR="00403AF9" w:rsidRPr="00694C7E" w:rsidRDefault="00403AF9" w:rsidP="00403AF9">
            <w:pPr>
              <w:widowControl/>
              <w:spacing w:before="120" w:after="120"/>
              <w:jc w:val="both"/>
              <w:rPr>
                <w:rFonts w:ascii="Arial" w:hAnsi="Arial" w:cs="Arial"/>
                <w:b/>
                <w:sz w:val="20"/>
                <w:szCs w:val="20"/>
              </w:rPr>
            </w:pPr>
            <w:r>
              <w:rPr>
                <w:rFonts w:ascii="Arial" w:eastAsia="Times New Roman" w:hAnsi="Arial" w:cs="Arial"/>
                <w:b/>
                <w:color w:val="404040" w:themeColor="text1" w:themeTint="BF"/>
                <w:sz w:val="20"/>
                <w:szCs w:val="20"/>
              </w:rPr>
              <w:t>Teamwork:</w:t>
            </w:r>
          </w:p>
          <w:p w14:paraId="0354219A" w14:textId="77777777" w:rsidR="00403AF9" w:rsidRPr="00403AF9" w:rsidRDefault="00403AF9" w:rsidP="00403AF9">
            <w:pPr>
              <w:pStyle w:val="ListParagraph"/>
              <w:numPr>
                <w:ilvl w:val="0"/>
                <w:numId w:val="9"/>
              </w:numPr>
              <w:spacing w:after="60"/>
              <w:ind w:left="317" w:hanging="283"/>
              <w:jc w:val="both"/>
              <w:rPr>
                <w:rFonts w:ascii="Arial" w:eastAsia="Times New Roman" w:hAnsi="Arial" w:cs="Arial"/>
                <w:sz w:val="20"/>
                <w:szCs w:val="20"/>
              </w:rPr>
            </w:pPr>
            <w:r w:rsidRPr="00403AF9">
              <w:rPr>
                <w:rFonts w:ascii="Arial" w:eastAsia="Times New Roman" w:hAnsi="Arial" w:cs="Arial"/>
                <w:sz w:val="20"/>
                <w:szCs w:val="20"/>
              </w:rPr>
              <w:t>Collaborate with academic colleagues as appropriate.</w:t>
            </w:r>
          </w:p>
          <w:p w14:paraId="4D99BF40" w14:textId="77777777" w:rsidR="00403AF9" w:rsidRPr="00403AF9" w:rsidRDefault="00403AF9" w:rsidP="00403AF9">
            <w:pPr>
              <w:pStyle w:val="ListParagraph"/>
              <w:numPr>
                <w:ilvl w:val="0"/>
                <w:numId w:val="9"/>
              </w:numPr>
              <w:spacing w:after="60"/>
              <w:ind w:left="317" w:hanging="283"/>
              <w:jc w:val="both"/>
              <w:rPr>
                <w:rFonts w:ascii="Arial" w:eastAsia="Times New Roman" w:hAnsi="Arial" w:cs="Arial"/>
                <w:sz w:val="20"/>
                <w:szCs w:val="20"/>
              </w:rPr>
            </w:pPr>
            <w:r w:rsidRPr="00403AF9">
              <w:rPr>
                <w:rFonts w:ascii="Arial" w:eastAsia="Times New Roman" w:hAnsi="Arial" w:cs="Arial"/>
                <w:sz w:val="20"/>
                <w:szCs w:val="20"/>
              </w:rPr>
              <w:t>Attend and contribute to subject group and team meetings.</w:t>
            </w:r>
          </w:p>
          <w:p w14:paraId="1E4ADDD6" w14:textId="77777777" w:rsidR="00403AF9" w:rsidRDefault="00403AF9" w:rsidP="00403AF9">
            <w:pPr>
              <w:pStyle w:val="ListParagraph"/>
              <w:numPr>
                <w:ilvl w:val="0"/>
                <w:numId w:val="9"/>
              </w:numPr>
              <w:spacing w:after="120"/>
              <w:ind w:left="317" w:hanging="283"/>
              <w:jc w:val="both"/>
              <w:rPr>
                <w:rFonts w:ascii="Arial" w:eastAsia="Times New Roman" w:hAnsi="Arial" w:cs="Arial"/>
                <w:sz w:val="20"/>
                <w:szCs w:val="20"/>
              </w:rPr>
            </w:pPr>
            <w:r w:rsidRPr="00403AF9">
              <w:rPr>
                <w:rFonts w:ascii="Arial" w:eastAsia="Times New Roman" w:hAnsi="Arial" w:cs="Arial"/>
                <w:sz w:val="20"/>
                <w:szCs w:val="20"/>
              </w:rPr>
              <w:t>Share responsibility in deciding how to deliver modules and assess students.</w:t>
            </w:r>
          </w:p>
          <w:p w14:paraId="392D0E38" w14:textId="77777777" w:rsidR="00403AF9" w:rsidRPr="00694C7E" w:rsidRDefault="00403AF9" w:rsidP="00403AF9">
            <w:pPr>
              <w:widowControl/>
              <w:spacing w:before="120" w:after="120"/>
              <w:jc w:val="both"/>
              <w:rPr>
                <w:rFonts w:ascii="Arial" w:hAnsi="Arial" w:cs="Arial"/>
                <w:b/>
                <w:sz w:val="20"/>
                <w:szCs w:val="20"/>
              </w:rPr>
            </w:pPr>
            <w:r>
              <w:rPr>
                <w:rFonts w:ascii="Arial" w:eastAsia="Times New Roman" w:hAnsi="Arial" w:cs="Arial"/>
                <w:b/>
                <w:color w:val="404040" w:themeColor="text1" w:themeTint="BF"/>
                <w:sz w:val="20"/>
                <w:szCs w:val="20"/>
              </w:rPr>
              <w:t>Teamwork:</w:t>
            </w:r>
          </w:p>
          <w:p w14:paraId="10874C05" w14:textId="77777777" w:rsidR="00403AF9" w:rsidRPr="00403AF9" w:rsidRDefault="00403AF9" w:rsidP="00403AF9">
            <w:pPr>
              <w:pStyle w:val="ListParagraph"/>
              <w:numPr>
                <w:ilvl w:val="0"/>
                <w:numId w:val="9"/>
              </w:numPr>
              <w:spacing w:after="60"/>
              <w:ind w:left="317" w:hanging="283"/>
              <w:jc w:val="both"/>
              <w:rPr>
                <w:rFonts w:ascii="Arial" w:eastAsia="Times New Roman" w:hAnsi="Arial" w:cs="Arial"/>
                <w:sz w:val="20"/>
                <w:szCs w:val="20"/>
              </w:rPr>
            </w:pPr>
            <w:r w:rsidRPr="00403AF9">
              <w:rPr>
                <w:rFonts w:ascii="Arial" w:eastAsia="Times New Roman" w:hAnsi="Arial" w:cs="Arial"/>
                <w:sz w:val="20"/>
                <w:szCs w:val="20"/>
              </w:rPr>
              <w:t>Use listening, interpersonal and pastoral care skills to deal with sensitive issues concerning students and provide support.</w:t>
            </w:r>
          </w:p>
          <w:p w14:paraId="317C0ED8" w14:textId="77777777" w:rsidR="00403AF9" w:rsidRPr="00403AF9" w:rsidRDefault="00403AF9" w:rsidP="00403AF9">
            <w:pPr>
              <w:pStyle w:val="ListParagraph"/>
              <w:numPr>
                <w:ilvl w:val="0"/>
                <w:numId w:val="9"/>
              </w:numPr>
              <w:spacing w:after="60"/>
              <w:ind w:left="317" w:hanging="283"/>
              <w:jc w:val="both"/>
              <w:rPr>
                <w:rFonts w:ascii="Arial" w:eastAsia="Times New Roman" w:hAnsi="Arial" w:cs="Arial"/>
                <w:sz w:val="20"/>
                <w:szCs w:val="20"/>
              </w:rPr>
            </w:pPr>
            <w:r w:rsidRPr="00403AF9">
              <w:rPr>
                <w:rFonts w:ascii="Arial" w:eastAsia="Times New Roman" w:hAnsi="Arial" w:cs="Arial"/>
                <w:sz w:val="20"/>
                <w:szCs w:val="20"/>
              </w:rPr>
              <w:t>Refer students as appropriate to services providing further help.</w:t>
            </w:r>
          </w:p>
          <w:p w14:paraId="7F5242B1" w14:textId="77777777" w:rsidR="00403AF9" w:rsidRPr="00403AF9" w:rsidRDefault="00403AF9" w:rsidP="00403AF9">
            <w:pPr>
              <w:pStyle w:val="ListParagraph"/>
              <w:numPr>
                <w:ilvl w:val="0"/>
                <w:numId w:val="9"/>
              </w:numPr>
              <w:spacing w:after="60"/>
              <w:ind w:left="317" w:hanging="283"/>
              <w:jc w:val="both"/>
              <w:rPr>
                <w:rFonts w:ascii="Arial" w:eastAsia="Times New Roman" w:hAnsi="Arial" w:cs="Arial"/>
                <w:sz w:val="20"/>
                <w:szCs w:val="20"/>
              </w:rPr>
            </w:pPr>
            <w:r w:rsidRPr="00403AF9">
              <w:rPr>
                <w:rFonts w:ascii="Arial" w:eastAsia="Times New Roman" w:hAnsi="Arial" w:cs="Arial"/>
                <w:sz w:val="20"/>
                <w:szCs w:val="20"/>
              </w:rPr>
              <w:t>Develop initiative, creativity and judgement in applying appropriate approaches to teaching and learning support and scholarly activities.</w:t>
            </w:r>
          </w:p>
          <w:p w14:paraId="11D5726B" w14:textId="77777777" w:rsidR="00403AF9" w:rsidRPr="00403AF9" w:rsidRDefault="00403AF9" w:rsidP="00403AF9">
            <w:pPr>
              <w:pStyle w:val="ListParagraph"/>
              <w:numPr>
                <w:ilvl w:val="0"/>
                <w:numId w:val="9"/>
              </w:numPr>
              <w:spacing w:after="60"/>
              <w:ind w:left="317" w:hanging="283"/>
              <w:jc w:val="both"/>
              <w:rPr>
                <w:rFonts w:ascii="Arial" w:eastAsia="Times New Roman" w:hAnsi="Arial" w:cs="Arial"/>
                <w:sz w:val="20"/>
                <w:szCs w:val="20"/>
              </w:rPr>
            </w:pPr>
            <w:r w:rsidRPr="00403AF9">
              <w:rPr>
                <w:rFonts w:ascii="Arial" w:eastAsia="Times New Roman" w:hAnsi="Arial" w:cs="Arial"/>
                <w:sz w:val="20"/>
                <w:szCs w:val="20"/>
              </w:rPr>
              <w:t>Respond to pedagogical and practical challenges.</w:t>
            </w:r>
          </w:p>
          <w:p w14:paraId="44933EEC" w14:textId="77777777" w:rsidR="0080586A" w:rsidRPr="00403AF9" w:rsidRDefault="00403AF9" w:rsidP="00403AF9">
            <w:pPr>
              <w:pStyle w:val="ListParagraph"/>
              <w:numPr>
                <w:ilvl w:val="0"/>
                <w:numId w:val="9"/>
              </w:numPr>
              <w:spacing w:after="120"/>
              <w:ind w:left="317" w:hanging="283"/>
              <w:jc w:val="both"/>
              <w:rPr>
                <w:rFonts w:ascii="Arial" w:eastAsia="Times New Roman" w:hAnsi="Arial" w:cs="Arial"/>
                <w:sz w:val="20"/>
                <w:szCs w:val="20"/>
              </w:rPr>
            </w:pPr>
            <w:r w:rsidRPr="00403AF9">
              <w:rPr>
                <w:rFonts w:ascii="Arial" w:eastAsia="Times New Roman" w:hAnsi="Arial" w:cs="Arial"/>
                <w:sz w:val="20"/>
                <w:szCs w:val="20"/>
              </w:rPr>
              <w:t>Adhere to academic governance, equality and diversity, relevant health and safety and risk management requirements.</w:t>
            </w:r>
          </w:p>
        </w:tc>
      </w:tr>
    </w:tbl>
    <w:p w14:paraId="744C09E3" w14:textId="77777777" w:rsidR="009B3579" w:rsidRDefault="009B3579" w:rsidP="009B3579">
      <w:pPr>
        <w:rPr>
          <w:rFonts w:ascii="Times New Roman" w:eastAsia="Times New Roman" w:hAnsi="Times New Roman" w:cs="Times New Roman"/>
          <w:sz w:val="20"/>
          <w:szCs w:val="20"/>
        </w:rPr>
      </w:pPr>
    </w:p>
    <w:p w14:paraId="242445D9" w14:textId="77777777" w:rsidR="009B3579" w:rsidRDefault="009B3579" w:rsidP="009B3579">
      <w:pPr>
        <w:rPr>
          <w:rFonts w:ascii="Times New Roman" w:eastAsia="Times New Roman" w:hAnsi="Times New Roman" w:cs="Times New Roman"/>
          <w:sz w:val="20"/>
          <w:szCs w:val="20"/>
        </w:rPr>
        <w:sectPr w:rsidR="009B3579" w:rsidSect="009B3579">
          <w:headerReference w:type="default" r:id="rId11"/>
          <w:headerReference w:type="first" r:id="rId12"/>
          <w:pgSz w:w="11910" w:h="16840" w:code="9"/>
          <w:pgMar w:top="567" w:right="981" w:bottom="278" w:left="981" w:header="720" w:footer="720" w:gutter="0"/>
          <w:pgNumType w:start="1"/>
          <w:cols w:space="720"/>
          <w:titlePg/>
          <w:docGrid w:linePitch="299"/>
        </w:sectPr>
      </w:pPr>
    </w:p>
    <w:tbl>
      <w:tblPr>
        <w:tblStyle w:val="TableGrid"/>
        <w:tblW w:w="9916" w:type="dxa"/>
        <w:tblInd w:w="2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AEEF3" w:themeFill="accent5" w:themeFillTint="33"/>
        <w:tblLayout w:type="fixed"/>
        <w:tblLook w:val="04A0" w:firstRow="1" w:lastRow="0" w:firstColumn="1" w:lastColumn="0" w:noHBand="0" w:noVBand="1"/>
      </w:tblPr>
      <w:tblGrid>
        <w:gridCol w:w="2268"/>
        <w:gridCol w:w="7648"/>
      </w:tblGrid>
      <w:tr w:rsidR="00EA4B96" w:rsidRPr="0020264A" w14:paraId="56438AB6" w14:textId="77777777" w:rsidTr="00EA4B96">
        <w:trPr>
          <w:trHeight w:val="284"/>
        </w:trPr>
        <w:tc>
          <w:tcPr>
            <w:tcW w:w="9916" w:type="dxa"/>
            <w:gridSpan w:val="2"/>
            <w:shd w:val="clear" w:color="auto" w:fill="92CDDC" w:themeFill="accent5" w:themeFillTint="99"/>
            <w:vAlign w:val="center"/>
          </w:tcPr>
          <w:p w14:paraId="1E985D64" w14:textId="77777777" w:rsidR="00EA4B96" w:rsidRPr="0020264A" w:rsidRDefault="00EA4B96" w:rsidP="0020264A">
            <w:pPr>
              <w:pStyle w:val="BodyText"/>
              <w:spacing w:before="60" w:after="60"/>
              <w:ind w:left="0"/>
              <w:rPr>
                <w:rFonts w:eastAsia="Times New Roman" w:cs="Arial"/>
                <w:sz w:val="24"/>
                <w:szCs w:val="24"/>
              </w:rPr>
            </w:pPr>
            <w:r w:rsidRPr="0020264A">
              <w:rPr>
                <w:rFonts w:cs="Arial"/>
                <w:color w:val="636466"/>
                <w:sz w:val="24"/>
                <w:szCs w:val="24"/>
              </w:rPr>
              <w:lastRenderedPageBreak/>
              <w:t xml:space="preserve">Part </w:t>
            </w:r>
            <w:r w:rsidRPr="0020264A">
              <w:rPr>
                <w:rFonts w:cs="Arial"/>
                <w:color w:val="636466"/>
                <w:spacing w:val="-3"/>
                <w:sz w:val="24"/>
                <w:szCs w:val="24"/>
              </w:rPr>
              <w:t xml:space="preserve">2A: </w:t>
            </w:r>
            <w:r w:rsidRPr="0020264A">
              <w:rPr>
                <w:rFonts w:cs="Arial"/>
                <w:color w:val="636466"/>
                <w:sz w:val="24"/>
                <w:szCs w:val="24"/>
              </w:rPr>
              <w:t>Essential and Desirable</w:t>
            </w:r>
            <w:r w:rsidRPr="0020264A">
              <w:rPr>
                <w:rFonts w:cs="Arial"/>
                <w:color w:val="636466"/>
                <w:spacing w:val="-39"/>
                <w:sz w:val="24"/>
                <w:szCs w:val="24"/>
              </w:rPr>
              <w:t xml:space="preserve"> </w:t>
            </w:r>
            <w:r w:rsidRPr="0020264A">
              <w:rPr>
                <w:rFonts w:cs="Arial"/>
                <w:color w:val="636466"/>
                <w:sz w:val="24"/>
                <w:szCs w:val="24"/>
              </w:rPr>
              <w:t>Criteria</w:t>
            </w:r>
          </w:p>
        </w:tc>
      </w:tr>
      <w:tr w:rsidR="006546D3" w14:paraId="3BAF6921" w14:textId="77777777" w:rsidTr="00117738">
        <w:tc>
          <w:tcPr>
            <w:tcW w:w="2268" w:type="dxa"/>
            <w:vMerge w:val="restart"/>
            <w:shd w:val="clear" w:color="auto" w:fill="B6DDE8" w:themeFill="accent5" w:themeFillTint="66"/>
          </w:tcPr>
          <w:p w14:paraId="782D4999" w14:textId="77777777" w:rsidR="006546D3" w:rsidRDefault="006546D3" w:rsidP="00117738">
            <w:pPr>
              <w:rPr>
                <w:rFonts w:ascii="Arial"/>
                <w:b/>
                <w:color w:val="636466"/>
                <w:sz w:val="20"/>
                <w:szCs w:val="20"/>
              </w:rPr>
            </w:pPr>
            <w:r>
              <w:rPr>
                <w:rFonts w:ascii="Arial"/>
                <w:b/>
                <w:color w:val="636466"/>
                <w:sz w:val="20"/>
                <w:szCs w:val="20"/>
              </w:rPr>
              <w:t xml:space="preserve">These criteria are assessed at the short listing stage. </w:t>
            </w:r>
          </w:p>
          <w:p w14:paraId="7C6D587B" w14:textId="77777777" w:rsidR="006546D3" w:rsidRDefault="006546D3" w:rsidP="00117738">
            <w:pPr>
              <w:rPr>
                <w:rFonts w:ascii="Arial"/>
                <w:b/>
                <w:color w:val="636466"/>
                <w:sz w:val="20"/>
                <w:szCs w:val="20"/>
              </w:rPr>
            </w:pPr>
          </w:p>
          <w:p w14:paraId="09E86817" w14:textId="77777777" w:rsidR="006546D3" w:rsidRPr="00EA4B96" w:rsidRDefault="006546D3" w:rsidP="00117738">
            <w:pPr>
              <w:rPr>
                <w:rFonts w:ascii="Arial"/>
                <w:b/>
                <w:color w:val="636466"/>
                <w:sz w:val="20"/>
                <w:szCs w:val="20"/>
              </w:rPr>
            </w:pPr>
            <w:r>
              <w:rPr>
                <w:rFonts w:ascii="Arial"/>
                <w:b/>
                <w:color w:val="636466"/>
                <w:sz w:val="20"/>
                <w:szCs w:val="20"/>
              </w:rPr>
              <w:t xml:space="preserve">The essential criteria must be met in order to be eligible for interview. </w:t>
            </w:r>
          </w:p>
          <w:p w14:paraId="33EDE225" w14:textId="77777777" w:rsidR="006546D3" w:rsidRPr="00EA4B96" w:rsidRDefault="006546D3" w:rsidP="00117738">
            <w:pPr>
              <w:rPr>
                <w:rFonts w:ascii="Arial" w:eastAsia="Times New Roman" w:hAnsi="Arial" w:cs="Arial"/>
                <w:sz w:val="20"/>
                <w:szCs w:val="20"/>
              </w:rPr>
            </w:pPr>
          </w:p>
        </w:tc>
        <w:tc>
          <w:tcPr>
            <w:tcW w:w="7648" w:type="dxa"/>
            <w:tcBorders>
              <w:bottom w:val="single" w:sz="6" w:space="0" w:color="DAEEF3" w:themeColor="accent5" w:themeTint="33"/>
            </w:tcBorders>
            <w:shd w:val="clear" w:color="auto" w:fill="DAEEF3" w:themeFill="accent5" w:themeFillTint="33"/>
            <w:vAlign w:val="center"/>
          </w:tcPr>
          <w:p w14:paraId="48096A3A" w14:textId="77777777" w:rsidR="00403AF9" w:rsidRDefault="00403AF9" w:rsidP="00A74DF2">
            <w:pPr>
              <w:spacing w:before="120" w:after="60"/>
              <w:jc w:val="both"/>
              <w:rPr>
                <w:rFonts w:ascii="Arial" w:hAnsi="Arial" w:cs="Arial"/>
                <w:b/>
                <w:color w:val="636466"/>
              </w:rPr>
            </w:pPr>
            <w:r>
              <w:rPr>
                <w:rFonts w:ascii="Arial" w:hAnsi="Arial" w:cs="Arial"/>
                <w:b/>
                <w:color w:val="636466"/>
              </w:rPr>
              <w:t>Essential</w:t>
            </w:r>
          </w:p>
          <w:p w14:paraId="2C3D032C" w14:textId="77777777" w:rsidR="006546D3" w:rsidRPr="00403AF9" w:rsidRDefault="00403AF9" w:rsidP="00A74DF2">
            <w:pPr>
              <w:spacing w:before="120" w:after="60"/>
              <w:jc w:val="both"/>
              <w:rPr>
                <w:rFonts w:cs="Arial"/>
                <w:color w:val="636466"/>
              </w:rPr>
            </w:pPr>
            <w:r w:rsidRPr="00403AF9">
              <w:rPr>
                <w:rFonts w:ascii="Arial" w:hAnsi="Arial" w:cs="Arial"/>
                <w:b/>
                <w:color w:val="636466"/>
                <w:sz w:val="20"/>
              </w:rPr>
              <w:t>Qualification &amp; Professional Memberships:</w:t>
            </w:r>
          </w:p>
        </w:tc>
      </w:tr>
      <w:tr w:rsidR="006546D3" w14:paraId="22C34242" w14:textId="77777777" w:rsidTr="008F5312">
        <w:trPr>
          <w:trHeight w:val="510"/>
        </w:trPr>
        <w:tc>
          <w:tcPr>
            <w:tcW w:w="2268" w:type="dxa"/>
            <w:vMerge/>
            <w:shd w:val="clear" w:color="auto" w:fill="B6DDE8" w:themeFill="accent5" w:themeFillTint="66"/>
            <w:vAlign w:val="center"/>
          </w:tcPr>
          <w:p w14:paraId="5360EF07" w14:textId="77777777" w:rsidR="006546D3" w:rsidRPr="00EA4B96" w:rsidRDefault="006546D3" w:rsidP="0020264A">
            <w:pPr>
              <w:rPr>
                <w:rFonts w:ascii="Arial" w:eastAsia="Times New Roman" w:hAnsi="Arial" w:cs="Arial"/>
                <w:sz w:val="20"/>
                <w:szCs w:val="20"/>
              </w:rPr>
            </w:pPr>
          </w:p>
        </w:tc>
        <w:tc>
          <w:tcPr>
            <w:tcW w:w="7648" w:type="dxa"/>
            <w:tcBorders>
              <w:top w:val="single" w:sz="6" w:space="0" w:color="DAEEF3" w:themeColor="accent5" w:themeTint="33"/>
              <w:bottom w:val="single" w:sz="18" w:space="0" w:color="FFFFFF" w:themeColor="background1"/>
            </w:tcBorders>
            <w:shd w:val="clear" w:color="auto" w:fill="DAEEF3" w:themeFill="accent5" w:themeFillTint="33"/>
          </w:tcPr>
          <w:p w14:paraId="48BEC9CB" w14:textId="77777777" w:rsidR="00403AF9" w:rsidRDefault="00403AF9" w:rsidP="00403AF9">
            <w:pPr>
              <w:pStyle w:val="ListParagraph"/>
              <w:widowControl/>
              <w:numPr>
                <w:ilvl w:val="0"/>
                <w:numId w:val="9"/>
              </w:numPr>
              <w:rPr>
                <w:rFonts w:ascii="Arial" w:hAnsi="Arial" w:cs="Arial"/>
                <w:sz w:val="20"/>
              </w:rPr>
            </w:pPr>
            <w:r w:rsidRPr="00403AF9">
              <w:rPr>
                <w:rFonts w:ascii="Arial" w:hAnsi="Arial" w:cs="Arial"/>
                <w:sz w:val="20"/>
              </w:rPr>
              <w:t>Educated to Degree level or equivalent professional qualification or, in exceptional circumstances, has significant experience as a practitioner within industry, within the relevant discipline.</w:t>
            </w:r>
          </w:p>
          <w:p w14:paraId="5A5039F3" w14:textId="77777777" w:rsidR="00403AF9" w:rsidRDefault="00403AF9" w:rsidP="00403AF9">
            <w:pPr>
              <w:widowControl/>
              <w:rPr>
                <w:rFonts w:ascii="Arial" w:hAnsi="Arial" w:cs="Arial"/>
                <w:sz w:val="20"/>
              </w:rPr>
            </w:pPr>
          </w:p>
          <w:p w14:paraId="52CC0AE0" w14:textId="77777777" w:rsidR="00403AF9" w:rsidRPr="00403AF9" w:rsidRDefault="00403AF9" w:rsidP="00403AF9">
            <w:pPr>
              <w:widowControl/>
              <w:spacing w:after="120"/>
              <w:rPr>
                <w:rFonts w:ascii="Arial" w:hAnsi="Arial" w:cs="Arial"/>
                <w:sz w:val="18"/>
              </w:rPr>
            </w:pPr>
            <w:r>
              <w:rPr>
                <w:rFonts w:ascii="Arial" w:hAnsi="Arial" w:cs="Arial"/>
                <w:b/>
                <w:color w:val="636466"/>
                <w:sz w:val="20"/>
              </w:rPr>
              <w:t>Experience:</w:t>
            </w:r>
          </w:p>
          <w:p w14:paraId="78CA06EB" w14:textId="77777777" w:rsidR="00A74DF2" w:rsidRPr="00A74DF2" w:rsidRDefault="00403AF9" w:rsidP="00403AF9">
            <w:pPr>
              <w:pStyle w:val="ListParagraph"/>
              <w:widowControl/>
              <w:numPr>
                <w:ilvl w:val="0"/>
                <w:numId w:val="9"/>
              </w:numPr>
              <w:spacing w:after="240"/>
              <w:rPr>
                <w:rFonts w:ascii="Arial" w:hAnsi="Arial" w:cs="Arial"/>
              </w:rPr>
            </w:pPr>
            <w:r>
              <w:rPr>
                <w:rFonts w:ascii="Arial" w:hAnsi="Arial" w:cs="Arial"/>
                <w:sz w:val="20"/>
              </w:rPr>
              <w:t xml:space="preserve">Previous teaching experience in an FE or HE environment or experience or experience as a practioner within industry, within the relevant discipline. </w:t>
            </w:r>
          </w:p>
          <w:p w14:paraId="79785383" w14:textId="77777777" w:rsidR="00403AF9" w:rsidRPr="00403AF9" w:rsidRDefault="00403AF9" w:rsidP="00403AF9">
            <w:pPr>
              <w:widowControl/>
              <w:spacing w:after="120"/>
              <w:rPr>
                <w:rFonts w:ascii="Arial" w:hAnsi="Arial" w:cs="Arial"/>
                <w:sz w:val="18"/>
              </w:rPr>
            </w:pPr>
            <w:r>
              <w:rPr>
                <w:rFonts w:ascii="Arial" w:hAnsi="Arial" w:cs="Arial"/>
                <w:b/>
                <w:color w:val="636466"/>
                <w:sz w:val="20"/>
              </w:rPr>
              <w:t>Key Knowledge and Expertise:</w:t>
            </w:r>
          </w:p>
          <w:p w14:paraId="1828C965" w14:textId="77777777" w:rsidR="00A74DF2" w:rsidRPr="00403AF9" w:rsidRDefault="00403AF9" w:rsidP="00403AF9">
            <w:pPr>
              <w:pStyle w:val="ListParagraph"/>
              <w:widowControl/>
              <w:numPr>
                <w:ilvl w:val="0"/>
                <w:numId w:val="9"/>
              </w:numPr>
              <w:rPr>
                <w:rFonts w:ascii="Arial" w:hAnsi="Arial" w:cs="Arial"/>
              </w:rPr>
            </w:pPr>
            <w:r>
              <w:rPr>
                <w:rFonts w:ascii="Arial" w:hAnsi="Arial" w:cs="Arial"/>
                <w:sz w:val="20"/>
              </w:rPr>
              <w:t>Possess sufficient breadth or depth of specialist knowledge in the discipline to work within established teaching programmes</w:t>
            </w:r>
          </w:p>
          <w:p w14:paraId="6FC2E475" w14:textId="77777777" w:rsidR="00403AF9" w:rsidRPr="00AF7E44" w:rsidRDefault="00403AF9" w:rsidP="00403AF9">
            <w:pPr>
              <w:pStyle w:val="ListParagraph"/>
              <w:widowControl/>
              <w:numPr>
                <w:ilvl w:val="0"/>
                <w:numId w:val="9"/>
              </w:numPr>
              <w:spacing w:after="120"/>
              <w:rPr>
                <w:rFonts w:ascii="Arial" w:hAnsi="Arial" w:cs="Arial"/>
              </w:rPr>
            </w:pPr>
            <w:r>
              <w:rPr>
                <w:rFonts w:ascii="Arial" w:hAnsi="Arial" w:cs="Arial"/>
                <w:sz w:val="20"/>
              </w:rPr>
              <w:t xml:space="preserve">Demonstrable commitment to engagement in continuous professional development. </w:t>
            </w:r>
          </w:p>
        </w:tc>
      </w:tr>
      <w:tr w:rsidR="006546D3" w14:paraId="2BDAA04A" w14:textId="77777777" w:rsidTr="00403AF9">
        <w:trPr>
          <w:trHeight w:val="1474"/>
        </w:trPr>
        <w:tc>
          <w:tcPr>
            <w:tcW w:w="2268" w:type="dxa"/>
            <w:vMerge/>
            <w:tcBorders>
              <w:bottom w:val="single" w:sz="48" w:space="0" w:color="FFFFFF" w:themeColor="background1"/>
            </w:tcBorders>
            <w:shd w:val="clear" w:color="auto" w:fill="B6DDE8" w:themeFill="accent5" w:themeFillTint="66"/>
          </w:tcPr>
          <w:p w14:paraId="37D1AB3A" w14:textId="77777777" w:rsidR="006546D3" w:rsidRPr="00EA4B96" w:rsidRDefault="006546D3" w:rsidP="0020264A">
            <w:pPr>
              <w:rPr>
                <w:rFonts w:ascii="Arial" w:hAnsi="Arial" w:cs="Arial"/>
                <w:b/>
                <w:color w:val="636466"/>
                <w:sz w:val="20"/>
                <w:szCs w:val="20"/>
              </w:rPr>
            </w:pPr>
          </w:p>
        </w:tc>
        <w:tc>
          <w:tcPr>
            <w:tcW w:w="7648" w:type="dxa"/>
            <w:tcBorders>
              <w:top w:val="single" w:sz="18" w:space="0" w:color="FFFFFF" w:themeColor="background1"/>
              <w:bottom w:val="single" w:sz="48" w:space="0" w:color="FFFFFF" w:themeColor="background1"/>
            </w:tcBorders>
            <w:shd w:val="clear" w:color="auto" w:fill="DAEEF3" w:themeFill="accent5" w:themeFillTint="33"/>
          </w:tcPr>
          <w:p w14:paraId="01A2B454" w14:textId="77777777" w:rsidR="006546D3" w:rsidRDefault="006546D3" w:rsidP="006546D3">
            <w:pPr>
              <w:spacing w:before="120" w:after="60"/>
              <w:jc w:val="both"/>
              <w:rPr>
                <w:rFonts w:ascii="Arial" w:hAnsi="Arial" w:cs="Arial"/>
                <w:color w:val="636466"/>
              </w:rPr>
            </w:pPr>
            <w:r w:rsidRPr="00EE179C">
              <w:rPr>
                <w:rFonts w:ascii="Arial" w:hAnsi="Arial" w:cs="Arial"/>
                <w:b/>
                <w:i/>
                <w:color w:val="636466"/>
              </w:rPr>
              <w:t>Desirable</w:t>
            </w:r>
          </w:p>
          <w:p w14:paraId="59ECAF57" w14:textId="77777777" w:rsidR="00403AF9" w:rsidRDefault="00403AF9" w:rsidP="00403AF9">
            <w:pPr>
              <w:spacing w:before="120" w:after="120"/>
              <w:jc w:val="both"/>
              <w:rPr>
                <w:rFonts w:ascii="Arial" w:hAnsi="Arial" w:cs="Arial"/>
                <w:b/>
                <w:color w:val="636466"/>
                <w:sz w:val="20"/>
              </w:rPr>
            </w:pPr>
            <w:r w:rsidRPr="00403AF9">
              <w:rPr>
                <w:rFonts w:ascii="Arial" w:hAnsi="Arial" w:cs="Arial"/>
                <w:b/>
                <w:color w:val="636466"/>
                <w:sz w:val="20"/>
              </w:rPr>
              <w:t>Qualifications and Professional Membership:</w:t>
            </w:r>
          </w:p>
          <w:p w14:paraId="680F789E" w14:textId="77777777" w:rsidR="00403AF9" w:rsidRDefault="00403AF9" w:rsidP="00AF7E44">
            <w:pPr>
              <w:pStyle w:val="ListParagraph"/>
              <w:numPr>
                <w:ilvl w:val="0"/>
                <w:numId w:val="9"/>
              </w:numPr>
              <w:spacing w:after="60"/>
              <w:jc w:val="both"/>
              <w:rPr>
                <w:rFonts w:ascii="Arial" w:eastAsia="Times New Roman" w:hAnsi="Arial" w:cs="Arial"/>
                <w:sz w:val="20"/>
                <w:szCs w:val="20"/>
              </w:rPr>
            </w:pPr>
            <w:r w:rsidRPr="00403AF9">
              <w:rPr>
                <w:rFonts w:ascii="Arial" w:eastAsia="Times New Roman" w:hAnsi="Arial" w:cs="Arial"/>
                <w:sz w:val="20"/>
                <w:szCs w:val="20"/>
              </w:rPr>
              <w:t>A postgraduate qualification (normally doc</w:t>
            </w:r>
            <w:r>
              <w:rPr>
                <w:rFonts w:ascii="Arial" w:eastAsia="Times New Roman" w:hAnsi="Arial" w:cs="Arial"/>
                <w:sz w:val="20"/>
                <w:szCs w:val="20"/>
              </w:rPr>
              <w:t>torate or Masters) or equivalent.</w:t>
            </w:r>
          </w:p>
          <w:p w14:paraId="34932CCD" w14:textId="77777777" w:rsidR="00403AF9" w:rsidRPr="00403AF9" w:rsidRDefault="00403AF9" w:rsidP="00AF7E44">
            <w:pPr>
              <w:pStyle w:val="ListParagraph"/>
              <w:numPr>
                <w:ilvl w:val="0"/>
                <w:numId w:val="9"/>
              </w:numPr>
              <w:spacing w:after="60"/>
              <w:jc w:val="both"/>
              <w:rPr>
                <w:rFonts w:ascii="Arial" w:eastAsia="Times New Roman" w:hAnsi="Arial" w:cs="Arial"/>
                <w:sz w:val="20"/>
                <w:szCs w:val="20"/>
              </w:rPr>
            </w:pPr>
            <w:r w:rsidRPr="00403AF9">
              <w:rPr>
                <w:rFonts w:ascii="Arial" w:eastAsia="Times New Roman" w:hAnsi="Arial" w:cs="Arial"/>
                <w:sz w:val="20"/>
                <w:szCs w:val="20"/>
              </w:rPr>
              <w:t>Higher Education Academic Fellowship status or working towards this.</w:t>
            </w:r>
          </w:p>
          <w:p w14:paraId="0D2A816D" w14:textId="77777777" w:rsidR="00403AF9" w:rsidRPr="00403AF9" w:rsidRDefault="00403AF9" w:rsidP="00403AF9">
            <w:pPr>
              <w:spacing w:after="60"/>
              <w:jc w:val="both"/>
              <w:rPr>
                <w:rFonts w:ascii="Arial" w:eastAsia="Times New Roman" w:hAnsi="Arial" w:cs="Arial"/>
                <w:sz w:val="20"/>
                <w:szCs w:val="20"/>
              </w:rPr>
            </w:pPr>
          </w:p>
          <w:p w14:paraId="32B3FAFB" w14:textId="77777777" w:rsidR="00AF7E44" w:rsidRPr="00403AF9" w:rsidRDefault="00403AF9" w:rsidP="00AF7E44">
            <w:pPr>
              <w:spacing w:before="120" w:after="60"/>
              <w:jc w:val="both"/>
              <w:rPr>
                <w:rFonts w:ascii="Arial" w:hAnsi="Arial" w:cs="Arial"/>
                <w:b/>
                <w:color w:val="636466"/>
                <w:sz w:val="20"/>
              </w:rPr>
            </w:pPr>
            <w:r w:rsidRPr="00403AF9">
              <w:rPr>
                <w:rFonts w:ascii="Arial" w:hAnsi="Arial" w:cs="Arial"/>
                <w:b/>
                <w:color w:val="636466"/>
                <w:sz w:val="20"/>
              </w:rPr>
              <w:t>Experience</w:t>
            </w:r>
            <w:r>
              <w:rPr>
                <w:rFonts w:ascii="Arial" w:hAnsi="Arial" w:cs="Arial"/>
                <w:b/>
                <w:color w:val="636466"/>
                <w:sz w:val="20"/>
              </w:rPr>
              <w:t>:</w:t>
            </w:r>
          </w:p>
          <w:p w14:paraId="3DB0347E" w14:textId="77777777" w:rsidR="00AF7E44" w:rsidRPr="00AF7E44" w:rsidRDefault="00403AF9" w:rsidP="00403AF9">
            <w:pPr>
              <w:pStyle w:val="ListParagraph"/>
              <w:numPr>
                <w:ilvl w:val="0"/>
                <w:numId w:val="9"/>
              </w:numPr>
              <w:spacing w:before="120" w:after="120"/>
              <w:jc w:val="both"/>
              <w:rPr>
                <w:rFonts w:ascii="Arial" w:eastAsia="Times New Roman" w:hAnsi="Arial" w:cs="Arial"/>
                <w:sz w:val="20"/>
                <w:szCs w:val="20"/>
              </w:rPr>
            </w:pPr>
            <w:r w:rsidRPr="00403AF9">
              <w:rPr>
                <w:rFonts w:ascii="Arial" w:eastAsia="Times New Roman" w:hAnsi="Arial" w:cs="Arial"/>
                <w:sz w:val="20"/>
                <w:szCs w:val="20"/>
              </w:rPr>
              <w:t>Previous teaching experience in an FE or HE environment.</w:t>
            </w:r>
          </w:p>
        </w:tc>
      </w:tr>
      <w:tr w:rsidR="00403AF9" w14:paraId="063AD3A5" w14:textId="77777777" w:rsidTr="00403AF9">
        <w:trPr>
          <w:trHeight w:val="794"/>
        </w:trPr>
        <w:tc>
          <w:tcPr>
            <w:tcW w:w="2268" w:type="dxa"/>
            <w:tcBorders>
              <w:top w:val="single" w:sz="48" w:space="0" w:color="FFFFFF" w:themeColor="background1"/>
            </w:tcBorders>
            <w:shd w:val="clear" w:color="auto" w:fill="B6DDE8" w:themeFill="accent5" w:themeFillTint="66"/>
          </w:tcPr>
          <w:p w14:paraId="7D43FA8A" w14:textId="77777777" w:rsidR="00403AF9" w:rsidRPr="00EA4B96" w:rsidRDefault="00403AF9" w:rsidP="00403AF9">
            <w:pPr>
              <w:spacing w:before="120"/>
              <w:rPr>
                <w:rFonts w:ascii="Arial" w:hAnsi="Arial" w:cs="Arial"/>
                <w:b/>
                <w:color w:val="636466"/>
                <w:sz w:val="20"/>
                <w:szCs w:val="20"/>
              </w:rPr>
            </w:pPr>
            <w:r>
              <w:rPr>
                <w:rFonts w:ascii="Arial" w:hAnsi="Arial" w:cs="Arial"/>
                <w:b/>
                <w:color w:val="636466"/>
                <w:sz w:val="20"/>
                <w:szCs w:val="20"/>
              </w:rPr>
              <w:t>Special Circumstances</w:t>
            </w:r>
          </w:p>
        </w:tc>
        <w:tc>
          <w:tcPr>
            <w:tcW w:w="7648" w:type="dxa"/>
            <w:tcBorders>
              <w:top w:val="single" w:sz="48" w:space="0" w:color="FFFFFF" w:themeColor="background1"/>
              <w:bottom w:val="single" w:sz="6" w:space="0" w:color="DAEEF3" w:themeColor="accent5" w:themeTint="33"/>
            </w:tcBorders>
            <w:shd w:val="clear" w:color="auto" w:fill="DAEEF3" w:themeFill="accent5" w:themeFillTint="33"/>
          </w:tcPr>
          <w:p w14:paraId="33EF8129" w14:textId="77777777" w:rsidR="00403AF9" w:rsidRPr="00403AF9" w:rsidRDefault="00403AF9" w:rsidP="00403AF9">
            <w:pPr>
              <w:widowControl/>
              <w:spacing w:before="120" w:after="120"/>
              <w:rPr>
                <w:rFonts w:ascii="Arial" w:hAnsi="Arial" w:cs="Arial"/>
                <w:b/>
                <w:color w:val="636466"/>
              </w:rPr>
            </w:pPr>
            <w:r w:rsidRPr="00403AF9">
              <w:rPr>
                <w:rFonts w:ascii="Arial" w:hAnsi="Arial" w:cs="Arial"/>
                <w:sz w:val="20"/>
              </w:rPr>
              <w:t>Academic tutors who have limited FE/HE teaching experience may be required to undertake a University two day development</w:t>
            </w:r>
            <w:r>
              <w:rPr>
                <w:rFonts w:ascii="Arial" w:hAnsi="Arial" w:cs="Arial"/>
                <w:sz w:val="20"/>
              </w:rPr>
              <w:t xml:space="preserve"> </w:t>
            </w:r>
            <w:r w:rsidRPr="00403AF9">
              <w:rPr>
                <w:rFonts w:ascii="Arial" w:hAnsi="Arial" w:cs="Arial"/>
                <w:sz w:val="20"/>
              </w:rPr>
              <w:t xml:space="preserve">programme entitled ‘Preparing to Teach at the University of Sunderland’. </w:t>
            </w:r>
          </w:p>
        </w:tc>
      </w:tr>
      <w:tr w:rsidR="00EA4B96" w:rsidRPr="0020264A" w14:paraId="45D4334B" w14:textId="77777777" w:rsidTr="006546D3">
        <w:tblPrEx>
          <w:shd w:val="clear" w:color="auto" w:fill="auto"/>
        </w:tblPrEx>
        <w:trPr>
          <w:trHeight w:val="284"/>
        </w:trPr>
        <w:tc>
          <w:tcPr>
            <w:tcW w:w="9916" w:type="dxa"/>
            <w:gridSpan w:val="2"/>
            <w:tcBorders>
              <w:top w:val="single" w:sz="48" w:space="0" w:color="FFFFFF" w:themeColor="background1"/>
            </w:tcBorders>
            <w:shd w:val="clear" w:color="auto" w:fill="92CDDC" w:themeFill="accent5" w:themeFillTint="99"/>
            <w:vAlign w:val="center"/>
          </w:tcPr>
          <w:p w14:paraId="19D61AF0" w14:textId="77777777" w:rsidR="00EA4B96" w:rsidRPr="0020264A" w:rsidRDefault="00EA4B96" w:rsidP="0020264A">
            <w:pPr>
              <w:pStyle w:val="BodyText"/>
              <w:spacing w:before="60" w:after="60"/>
              <w:ind w:left="0"/>
              <w:rPr>
                <w:rFonts w:cs="Arial"/>
                <w:color w:val="636466"/>
                <w:sz w:val="24"/>
                <w:szCs w:val="24"/>
              </w:rPr>
            </w:pPr>
            <w:r w:rsidRPr="0020264A">
              <w:rPr>
                <w:rFonts w:cs="Arial"/>
                <w:color w:val="636466"/>
                <w:sz w:val="24"/>
                <w:szCs w:val="24"/>
              </w:rPr>
              <w:t>Part 2B: Key Competencies</w:t>
            </w:r>
          </w:p>
        </w:tc>
      </w:tr>
      <w:tr w:rsidR="00EA4B96" w:rsidRPr="00EA4B96" w14:paraId="6C6B1757" w14:textId="77777777" w:rsidTr="000876FF">
        <w:tblPrEx>
          <w:shd w:val="clear" w:color="auto" w:fill="auto"/>
        </w:tblPrEx>
        <w:trPr>
          <w:trHeight w:val="1134"/>
        </w:trPr>
        <w:tc>
          <w:tcPr>
            <w:tcW w:w="2268" w:type="dxa"/>
            <w:vMerge w:val="restart"/>
            <w:shd w:val="clear" w:color="auto" w:fill="B6DDE8" w:themeFill="accent5" w:themeFillTint="66"/>
          </w:tcPr>
          <w:p w14:paraId="78C0905F" w14:textId="77777777" w:rsidR="00EA4B96" w:rsidRPr="00EA4B96" w:rsidRDefault="00EA4B96" w:rsidP="00EA4B96">
            <w:pPr>
              <w:rPr>
                <w:rFonts w:ascii="Arial"/>
                <w:b/>
                <w:color w:val="636466"/>
                <w:sz w:val="20"/>
                <w:szCs w:val="20"/>
              </w:rPr>
            </w:pPr>
            <w:r w:rsidRPr="00EA4B96">
              <w:rPr>
                <w:rFonts w:ascii="Arial"/>
                <w:b/>
                <w:color w:val="636466"/>
                <w:sz w:val="20"/>
                <w:szCs w:val="20"/>
              </w:rPr>
              <w:t>Competencies are assessed at the interview/selection testing stage</w:t>
            </w:r>
          </w:p>
          <w:p w14:paraId="0E6F7B56" w14:textId="77777777" w:rsidR="00EA4B96" w:rsidRPr="00EA4B96" w:rsidRDefault="00EA4B96" w:rsidP="00EA4B96">
            <w:pPr>
              <w:rPr>
                <w:rFonts w:ascii="Arial"/>
                <w:b/>
                <w:color w:val="636466"/>
                <w:sz w:val="20"/>
                <w:szCs w:val="20"/>
              </w:rPr>
            </w:pPr>
          </w:p>
        </w:tc>
        <w:tc>
          <w:tcPr>
            <w:tcW w:w="7648" w:type="dxa"/>
            <w:shd w:val="clear" w:color="auto" w:fill="DAEEF3" w:themeFill="accent5" w:themeFillTint="33"/>
          </w:tcPr>
          <w:p w14:paraId="65DB383B" w14:textId="77777777" w:rsidR="000876FF" w:rsidRDefault="00403AF9" w:rsidP="00D9272B">
            <w:pPr>
              <w:spacing w:before="120" w:after="120"/>
              <w:jc w:val="both"/>
              <w:rPr>
                <w:rFonts w:ascii="Arial" w:hAnsi="Arial" w:cs="Arial"/>
                <w:b/>
                <w:color w:val="636466"/>
                <w:sz w:val="20"/>
                <w:szCs w:val="20"/>
              </w:rPr>
            </w:pPr>
            <w:r>
              <w:rPr>
                <w:rFonts w:ascii="Arial" w:hAnsi="Arial" w:cs="Arial"/>
                <w:b/>
                <w:color w:val="636466"/>
                <w:sz w:val="20"/>
                <w:szCs w:val="20"/>
              </w:rPr>
              <w:t>Oral and Written Communication:</w:t>
            </w:r>
          </w:p>
          <w:p w14:paraId="26090CCC" w14:textId="77777777" w:rsidR="00403AF9" w:rsidRPr="00403AF9" w:rsidRDefault="00403AF9" w:rsidP="00403AF9">
            <w:pPr>
              <w:pStyle w:val="ListParagraph"/>
              <w:numPr>
                <w:ilvl w:val="0"/>
                <w:numId w:val="9"/>
              </w:numPr>
              <w:spacing w:after="60"/>
              <w:ind w:left="317" w:hanging="283"/>
              <w:jc w:val="both"/>
              <w:rPr>
                <w:rFonts w:ascii="Arial" w:eastAsia="Times New Roman" w:hAnsi="Arial" w:cs="Arial"/>
                <w:sz w:val="20"/>
                <w:szCs w:val="20"/>
              </w:rPr>
            </w:pPr>
            <w:r w:rsidRPr="00403AF9">
              <w:rPr>
                <w:rFonts w:ascii="Arial" w:eastAsia="Times New Roman" w:hAnsi="Arial" w:cs="Arial"/>
                <w:sz w:val="20"/>
                <w:szCs w:val="20"/>
              </w:rPr>
              <w:t>Summarises and interprets complex, conceptual and special matters to aid others' understanding and aimed at their needs.</w:t>
            </w:r>
          </w:p>
          <w:p w14:paraId="443CAE06" w14:textId="77777777" w:rsidR="00403AF9" w:rsidRPr="00403AF9" w:rsidRDefault="00403AF9" w:rsidP="00403AF9">
            <w:pPr>
              <w:pStyle w:val="ListParagraph"/>
              <w:numPr>
                <w:ilvl w:val="0"/>
                <w:numId w:val="9"/>
              </w:numPr>
              <w:spacing w:after="60"/>
              <w:ind w:left="317" w:hanging="283"/>
              <w:jc w:val="both"/>
              <w:rPr>
                <w:rFonts w:ascii="Arial" w:eastAsia="Times New Roman" w:hAnsi="Arial" w:cs="Arial"/>
                <w:sz w:val="20"/>
                <w:szCs w:val="20"/>
              </w:rPr>
            </w:pPr>
            <w:r w:rsidRPr="00403AF9">
              <w:rPr>
                <w:rFonts w:ascii="Arial" w:eastAsia="Times New Roman" w:hAnsi="Arial" w:cs="Arial"/>
                <w:sz w:val="20"/>
                <w:szCs w:val="20"/>
              </w:rPr>
              <w:t>Uses appropriate styles and arguments to influence and negotiate satisfactory outcomes.</w:t>
            </w:r>
          </w:p>
          <w:p w14:paraId="66ECF3B2" w14:textId="77777777" w:rsidR="00403AF9" w:rsidRPr="00403AF9" w:rsidRDefault="00403AF9" w:rsidP="00403AF9">
            <w:pPr>
              <w:pStyle w:val="ListParagraph"/>
              <w:numPr>
                <w:ilvl w:val="0"/>
                <w:numId w:val="9"/>
              </w:numPr>
              <w:spacing w:after="60"/>
              <w:ind w:left="317" w:hanging="283"/>
              <w:jc w:val="both"/>
              <w:rPr>
                <w:rFonts w:ascii="Arial" w:eastAsia="Times New Roman" w:hAnsi="Arial" w:cs="Arial"/>
                <w:sz w:val="20"/>
                <w:szCs w:val="20"/>
              </w:rPr>
            </w:pPr>
            <w:r w:rsidRPr="00403AF9">
              <w:rPr>
                <w:rFonts w:ascii="Arial" w:eastAsia="Times New Roman" w:hAnsi="Arial" w:cs="Arial"/>
                <w:sz w:val="20"/>
                <w:szCs w:val="20"/>
              </w:rPr>
              <w:t>Monitors understanding of others, develops approach and takes corrective action if required.</w:t>
            </w:r>
          </w:p>
          <w:p w14:paraId="2B4DD380" w14:textId="77777777" w:rsidR="00403AF9" w:rsidRPr="00403AF9" w:rsidRDefault="00403AF9" w:rsidP="00403AF9">
            <w:pPr>
              <w:pStyle w:val="ListParagraph"/>
              <w:numPr>
                <w:ilvl w:val="0"/>
                <w:numId w:val="9"/>
              </w:numPr>
              <w:spacing w:after="60"/>
              <w:ind w:left="317" w:hanging="283"/>
              <w:jc w:val="both"/>
              <w:rPr>
                <w:rFonts w:ascii="Arial" w:eastAsia="Times New Roman" w:hAnsi="Arial" w:cs="Arial"/>
                <w:sz w:val="20"/>
                <w:szCs w:val="20"/>
              </w:rPr>
            </w:pPr>
            <w:r w:rsidRPr="00403AF9">
              <w:rPr>
                <w:rFonts w:ascii="Arial" w:eastAsia="Times New Roman" w:hAnsi="Arial" w:cs="Arial"/>
                <w:sz w:val="20"/>
                <w:szCs w:val="20"/>
              </w:rPr>
              <w:t>Conveys information of a complex, conceptual and specialist nature using a range of styles and media selected to meet the needs of others.</w:t>
            </w:r>
          </w:p>
          <w:p w14:paraId="63B79530" w14:textId="77777777" w:rsidR="00403AF9" w:rsidRPr="00403AF9" w:rsidRDefault="00403AF9" w:rsidP="00403AF9">
            <w:pPr>
              <w:pStyle w:val="ListParagraph"/>
              <w:numPr>
                <w:ilvl w:val="0"/>
                <w:numId w:val="9"/>
              </w:numPr>
              <w:spacing w:after="60"/>
              <w:ind w:left="317" w:hanging="283"/>
              <w:jc w:val="both"/>
              <w:rPr>
                <w:rFonts w:ascii="Arial" w:eastAsia="Times New Roman" w:hAnsi="Arial" w:cs="Arial"/>
                <w:sz w:val="20"/>
                <w:szCs w:val="20"/>
              </w:rPr>
            </w:pPr>
            <w:r w:rsidRPr="00403AF9">
              <w:rPr>
                <w:rFonts w:ascii="Arial" w:eastAsia="Times New Roman" w:hAnsi="Arial" w:cs="Arial"/>
                <w:sz w:val="20"/>
                <w:szCs w:val="20"/>
              </w:rPr>
              <w:lastRenderedPageBreak/>
              <w:t>Presents complex information in formats appropriate to non-specialists without comprising meaning.</w:t>
            </w:r>
          </w:p>
          <w:p w14:paraId="14E33B6A" w14:textId="77777777" w:rsidR="00AF7E44" w:rsidRPr="00403AF9" w:rsidRDefault="00403AF9" w:rsidP="00403AF9">
            <w:pPr>
              <w:pStyle w:val="ListParagraph"/>
              <w:numPr>
                <w:ilvl w:val="0"/>
                <w:numId w:val="9"/>
              </w:numPr>
              <w:spacing w:after="120"/>
              <w:ind w:left="317" w:hanging="283"/>
              <w:jc w:val="both"/>
              <w:rPr>
                <w:rFonts w:ascii="Arial" w:eastAsia="Times New Roman" w:hAnsi="Arial" w:cs="Arial"/>
                <w:sz w:val="20"/>
                <w:szCs w:val="20"/>
              </w:rPr>
            </w:pPr>
            <w:r w:rsidRPr="00403AF9">
              <w:rPr>
                <w:rFonts w:ascii="Arial" w:eastAsia="Times New Roman" w:hAnsi="Arial" w:cs="Arial"/>
                <w:sz w:val="20"/>
                <w:szCs w:val="20"/>
              </w:rPr>
              <w:t>Monitors the reactions of others and takes appropriate steps to remedy any miscommunications.</w:t>
            </w:r>
          </w:p>
        </w:tc>
      </w:tr>
      <w:tr w:rsidR="00EA4B96" w:rsidRPr="00EA4B96" w14:paraId="008AFA96" w14:textId="77777777" w:rsidTr="00AF7E44">
        <w:tblPrEx>
          <w:shd w:val="clear" w:color="auto" w:fill="auto"/>
        </w:tblPrEx>
        <w:trPr>
          <w:trHeight w:val="737"/>
        </w:trPr>
        <w:tc>
          <w:tcPr>
            <w:tcW w:w="2268" w:type="dxa"/>
            <w:vMerge/>
            <w:shd w:val="clear" w:color="auto" w:fill="B6DDE8" w:themeFill="accent5" w:themeFillTint="66"/>
          </w:tcPr>
          <w:p w14:paraId="636B4988" w14:textId="77777777" w:rsidR="00EA4B96" w:rsidRPr="00EA4B96" w:rsidRDefault="00EA4B96" w:rsidP="00EA4B96">
            <w:pPr>
              <w:rPr>
                <w:rFonts w:ascii="Arial"/>
                <w:b/>
                <w:color w:val="636466"/>
                <w:sz w:val="20"/>
                <w:szCs w:val="20"/>
              </w:rPr>
            </w:pPr>
          </w:p>
        </w:tc>
        <w:tc>
          <w:tcPr>
            <w:tcW w:w="7648" w:type="dxa"/>
            <w:shd w:val="clear" w:color="auto" w:fill="DAEEF3" w:themeFill="accent5" w:themeFillTint="33"/>
          </w:tcPr>
          <w:p w14:paraId="25F0DA06" w14:textId="77777777" w:rsidR="00EA4B96" w:rsidRPr="001F6627" w:rsidRDefault="001F6627" w:rsidP="00D9272B">
            <w:pPr>
              <w:spacing w:before="120" w:after="120"/>
              <w:jc w:val="both"/>
              <w:rPr>
                <w:rFonts w:ascii="Arial" w:hAnsi="Arial" w:cs="Arial"/>
                <w:b/>
                <w:color w:val="636466"/>
                <w:sz w:val="20"/>
                <w:szCs w:val="20"/>
              </w:rPr>
            </w:pPr>
            <w:r>
              <w:rPr>
                <w:rFonts w:ascii="Arial" w:hAnsi="Arial" w:cs="Arial"/>
                <w:b/>
                <w:color w:val="636466"/>
                <w:sz w:val="20"/>
                <w:szCs w:val="20"/>
              </w:rPr>
              <w:t>Teaching and Learning Support:</w:t>
            </w:r>
          </w:p>
          <w:p w14:paraId="23E8D613" w14:textId="77777777" w:rsidR="001F6627" w:rsidRPr="001F6627" w:rsidRDefault="001F6627" w:rsidP="001F6627">
            <w:pPr>
              <w:pStyle w:val="ListParagraph"/>
              <w:numPr>
                <w:ilvl w:val="0"/>
                <w:numId w:val="9"/>
              </w:numPr>
              <w:spacing w:after="60"/>
              <w:ind w:left="317" w:hanging="283"/>
              <w:jc w:val="both"/>
              <w:rPr>
                <w:rFonts w:ascii="Arial" w:eastAsia="Times New Roman" w:hAnsi="Arial" w:cs="Arial"/>
                <w:sz w:val="20"/>
                <w:szCs w:val="20"/>
              </w:rPr>
            </w:pPr>
            <w:r w:rsidRPr="001F6627">
              <w:rPr>
                <w:rFonts w:ascii="Arial" w:eastAsia="Times New Roman" w:hAnsi="Arial" w:cs="Arial"/>
                <w:sz w:val="20"/>
                <w:szCs w:val="20"/>
              </w:rPr>
              <w:t>Continuously reviews areas identified for improvement and develops content and delivery methods, learning support and assessment mechanisms.</w:t>
            </w:r>
          </w:p>
          <w:p w14:paraId="36694BBA" w14:textId="77777777" w:rsidR="001F6627" w:rsidRPr="001F6627" w:rsidRDefault="001F6627" w:rsidP="001F6627">
            <w:pPr>
              <w:pStyle w:val="ListParagraph"/>
              <w:numPr>
                <w:ilvl w:val="0"/>
                <w:numId w:val="9"/>
              </w:numPr>
              <w:spacing w:after="120"/>
              <w:ind w:left="317" w:hanging="283"/>
              <w:jc w:val="both"/>
              <w:rPr>
                <w:rFonts w:ascii="Arial" w:eastAsia="Times New Roman" w:hAnsi="Arial" w:cs="Arial"/>
                <w:sz w:val="20"/>
                <w:szCs w:val="20"/>
              </w:rPr>
            </w:pPr>
            <w:r w:rsidRPr="001F6627">
              <w:rPr>
                <w:rFonts w:ascii="Arial" w:eastAsia="Times New Roman" w:hAnsi="Arial" w:cs="Arial"/>
                <w:sz w:val="20"/>
                <w:szCs w:val="20"/>
              </w:rPr>
              <w:t>Reflects on own and others practice and develops insights into the learning process.</w:t>
            </w:r>
          </w:p>
        </w:tc>
      </w:tr>
      <w:tr w:rsidR="00EA4B96" w:rsidRPr="00EA4B96" w14:paraId="2793EE8C" w14:textId="77777777" w:rsidTr="00461951">
        <w:tblPrEx>
          <w:shd w:val="clear" w:color="auto" w:fill="auto"/>
        </w:tblPrEx>
        <w:trPr>
          <w:trHeight w:val="1021"/>
        </w:trPr>
        <w:tc>
          <w:tcPr>
            <w:tcW w:w="2268" w:type="dxa"/>
            <w:vMerge/>
            <w:shd w:val="clear" w:color="auto" w:fill="B6DDE8" w:themeFill="accent5" w:themeFillTint="66"/>
          </w:tcPr>
          <w:p w14:paraId="6EBC0210" w14:textId="77777777" w:rsidR="00EA4B96" w:rsidRPr="00EA4B96" w:rsidRDefault="00EA4B96" w:rsidP="00EA4B96">
            <w:pPr>
              <w:rPr>
                <w:rFonts w:ascii="Arial"/>
                <w:b/>
                <w:color w:val="636466"/>
                <w:sz w:val="20"/>
                <w:szCs w:val="20"/>
              </w:rPr>
            </w:pPr>
          </w:p>
        </w:tc>
        <w:tc>
          <w:tcPr>
            <w:tcW w:w="7648" w:type="dxa"/>
            <w:shd w:val="clear" w:color="auto" w:fill="DAEEF3" w:themeFill="accent5" w:themeFillTint="33"/>
          </w:tcPr>
          <w:p w14:paraId="3DA81B25" w14:textId="77777777" w:rsidR="00EA4B96" w:rsidRDefault="001F6627" w:rsidP="000876FF">
            <w:pPr>
              <w:spacing w:before="120" w:after="60"/>
              <w:jc w:val="both"/>
              <w:rPr>
                <w:rFonts w:ascii="Arial" w:hAnsi="Arial" w:cs="Arial"/>
                <w:b/>
                <w:color w:val="636466"/>
                <w:sz w:val="20"/>
                <w:szCs w:val="20"/>
              </w:rPr>
            </w:pPr>
            <w:r>
              <w:rPr>
                <w:rFonts w:ascii="Arial" w:hAnsi="Arial" w:cs="Arial"/>
                <w:b/>
                <w:color w:val="636466"/>
                <w:sz w:val="20"/>
                <w:szCs w:val="20"/>
              </w:rPr>
              <w:t>Service Delivery:</w:t>
            </w:r>
          </w:p>
          <w:p w14:paraId="75263F11" w14:textId="77777777" w:rsidR="001F6627" w:rsidRPr="001F6627" w:rsidRDefault="001F6627" w:rsidP="001F6627">
            <w:pPr>
              <w:pStyle w:val="ListParagraph"/>
              <w:numPr>
                <w:ilvl w:val="0"/>
                <w:numId w:val="9"/>
              </w:numPr>
              <w:spacing w:after="60"/>
              <w:ind w:left="317" w:hanging="283"/>
              <w:jc w:val="both"/>
              <w:rPr>
                <w:rFonts w:ascii="Arial" w:eastAsia="Times New Roman" w:hAnsi="Arial" w:cs="Arial"/>
                <w:sz w:val="20"/>
                <w:szCs w:val="20"/>
              </w:rPr>
            </w:pPr>
            <w:r w:rsidRPr="001F6627">
              <w:rPr>
                <w:rFonts w:ascii="Arial" w:eastAsia="Times New Roman" w:hAnsi="Arial" w:cs="Arial"/>
                <w:sz w:val="20"/>
                <w:szCs w:val="20"/>
              </w:rPr>
              <w:t>Adapts services and systems to meet customer’s needs and identifies ways of improving standards.</w:t>
            </w:r>
          </w:p>
          <w:p w14:paraId="574E6D34" w14:textId="77777777" w:rsidR="001F6627" w:rsidRPr="001F6627" w:rsidRDefault="001F6627" w:rsidP="001F6627">
            <w:pPr>
              <w:pStyle w:val="ListParagraph"/>
              <w:numPr>
                <w:ilvl w:val="0"/>
                <w:numId w:val="9"/>
              </w:numPr>
              <w:spacing w:after="60"/>
              <w:ind w:left="317" w:hanging="283"/>
              <w:jc w:val="both"/>
              <w:rPr>
                <w:rFonts w:ascii="Arial" w:eastAsia="Times New Roman" w:hAnsi="Arial" w:cs="Arial"/>
                <w:sz w:val="20"/>
                <w:szCs w:val="20"/>
              </w:rPr>
            </w:pPr>
            <w:r w:rsidRPr="001F6627">
              <w:rPr>
                <w:rFonts w:ascii="Arial" w:eastAsia="Times New Roman" w:hAnsi="Arial" w:cs="Arial"/>
                <w:sz w:val="20"/>
                <w:szCs w:val="20"/>
              </w:rPr>
              <w:t>Learns from complaints and takes action to resolve them.</w:t>
            </w:r>
          </w:p>
          <w:p w14:paraId="76C051CF" w14:textId="77777777" w:rsidR="001F6627" w:rsidRPr="001F6627" w:rsidRDefault="001F6627" w:rsidP="001F6627">
            <w:pPr>
              <w:pStyle w:val="ListParagraph"/>
              <w:numPr>
                <w:ilvl w:val="0"/>
                <w:numId w:val="9"/>
              </w:numPr>
              <w:spacing w:after="60"/>
              <w:ind w:left="317" w:hanging="283"/>
              <w:jc w:val="both"/>
              <w:rPr>
                <w:rFonts w:ascii="Arial" w:eastAsia="Times New Roman" w:hAnsi="Arial" w:cs="Arial"/>
                <w:sz w:val="20"/>
                <w:szCs w:val="20"/>
              </w:rPr>
            </w:pPr>
            <w:r w:rsidRPr="001F6627">
              <w:rPr>
                <w:rFonts w:ascii="Arial" w:eastAsia="Times New Roman" w:hAnsi="Arial" w:cs="Arial"/>
                <w:sz w:val="20"/>
                <w:szCs w:val="20"/>
              </w:rPr>
              <w:t>Collates feedback and views from customers and keeps up-to-date with market trends to inform service development and make changes.</w:t>
            </w:r>
          </w:p>
          <w:p w14:paraId="4B0F5DF2" w14:textId="77777777" w:rsidR="000876FF" w:rsidRPr="001F6627" w:rsidRDefault="001F6627" w:rsidP="001F6627">
            <w:pPr>
              <w:pStyle w:val="ListParagraph"/>
              <w:numPr>
                <w:ilvl w:val="0"/>
                <w:numId w:val="9"/>
              </w:numPr>
              <w:spacing w:after="120"/>
              <w:ind w:left="317" w:hanging="283"/>
              <w:jc w:val="both"/>
              <w:rPr>
                <w:rFonts w:ascii="Arial" w:eastAsia="Times New Roman" w:hAnsi="Arial" w:cs="Arial"/>
                <w:sz w:val="20"/>
                <w:szCs w:val="20"/>
              </w:rPr>
            </w:pPr>
            <w:r w:rsidRPr="001F6627">
              <w:rPr>
                <w:rFonts w:ascii="Arial" w:eastAsia="Times New Roman" w:hAnsi="Arial" w:cs="Arial"/>
                <w:sz w:val="20"/>
                <w:szCs w:val="20"/>
              </w:rPr>
              <w:t>Actively promotes services.</w:t>
            </w:r>
          </w:p>
        </w:tc>
      </w:tr>
      <w:tr w:rsidR="00EA4B96" w:rsidRPr="00EA4B96" w14:paraId="66C0C16F" w14:textId="77777777" w:rsidTr="000876FF">
        <w:tblPrEx>
          <w:shd w:val="clear" w:color="auto" w:fill="auto"/>
        </w:tblPrEx>
        <w:trPr>
          <w:trHeight w:val="794"/>
        </w:trPr>
        <w:tc>
          <w:tcPr>
            <w:tcW w:w="2268" w:type="dxa"/>
            <w:vMerge/>
            <w:shd w:val="clear" w:color="auto" w:fill="B6DDE8" w:themeFill="accent5" w:themeFillTint="66"/>
          </w:tcPr>
          <w:p w14:paraId="71333E55" w14:textId="77777777" w:rsidR="00EA4B96" w:rsidRPr="00EA4B96" w:rsidRDefault="00EA4B96" w:rsidP="00EA4B96">
            <w:pPr>
              <w:rPr>
                <w:rFonts w:ascii="Arial"/>
                <w:b/>
                <w:color w:val="636466"/>
                <w:sz w:val="20"/>
                <w:szCs w:val="20"/>
              </w:rPr>
            </w:pPr>
          </w:p>
        </w:tc>
        <w:tc>
          <w:tcPr>
            <w:tcW w:w="7648" w:type="dxa"/>
            <w:shd w:val="clear" w:color="auto" w:fill="DAEEF3" w:themeFill="accent5" w:themeFillTint="33"/>
          </w:tcPr>
          <w:p w14:paraId="55EB3C09" w14:textId="77777777" w:rsidR="000876FF" w:rsidRDefault="001F6627" w:rsidP="000876FF">
            <w:pPr>
              <w:spacing w:before="120" w:after="60"/>
              <w:jc w:val="both"/>
              <w:rPr>
                <w:rFonts w:ascii="Arial" w:hAnsi="Arial" w:cs="Arial"/>
                <w:b/>
                <w:color w:val="636466"/>
                <w:sz w:val="20"/>
                <w:szCs w:val="20"/>
              </w:rPr>
            </w:pPr>
            <w:r>
              <w:rPr>
                <w:rFonts w:ascii="Arial" w:hAnsi="Arial" w:cs="Arial"/>
                <w:b/>
                <w:color w:val="636466"/>
                <w:sz w:val="20"/>
                <w:szCs w:val="20"/>
              </w:rPr>
              <w:t>Pastoral Care and Welfare:</w:t>
            </w:r>
          </w:p>
          <w:p w14:paraId="3C6B1A88" w14:textId="77777777" w:rsidR="001F6627" w:rsidRPr="001F6627" w:rsidRDefault="001F6627" w:rsidP="001F6627">
            <w:pPr>
              <w:pStyle w:val="ListParagraph"/>
              <w:numPr>
                <w:ilvl w:val="0"/>
                <w:numId w:val="9"/>
              </w:numPr>
              <w:spacing w:after="60"/>
              <w:ind w:left="317" w:hanging="283"/>
              <w:jc w:val="both"/>
              <w:rPr>
                <w:rFonts w:ascii="Arial" w:eastAsia="Times New Roman" w:hAnsi="Arial" w:cs="Arial"/>
                <w:sz w:val="20"/>
                <w:szCs w:val="20"/>
              </w:rPr>
            </w:pPr>
            <w:r w:rsidRPr="001F6627">
              <w:rPr>
                <w:rFonts w:ascii="Arial" w:eastAsia="Times New Roman" w:hAnsi="Arial" w:cs="Arial"/>
                <w:sz w:val="20"/>
                <w:szCs w:val="20"/>
              </w:rPr>
              <w:t>Calms and reassures those in distress.</w:t>
            </w:r>
          </w:p>
          <w:p w14:paraId="73E5B782" w14:textId="77777777" w:rsidR="001F6627" w:rsidRPr="001F6627" w:rsidRDefault="001F6627" w:rsidP="001F6627">
            <w:pPr>
              <w:pStyle w:val="ListParagraph"/>
              <w:numPr>
                <w:ilvl w:val="0"/>
                <w:numId w:val="9"/>
              </w:numPr>
              <w:spacing w:after="60"/>
              <w:ind w:left="317" w:hanging="283"/>
              <w:jc w:val="both"/>
              <w:rPr>
                <w:rFonts w:ascii="Arial" w:eastAsia="Times New Roman" w:hAnsi="Arial" w:cs="Arial"/>
                <w:sz w:val="20"/>
                <w:szCs w:val="20"/>
              </w:rPr>
            </w:pPr>
            <w:r w:rsidRPr="001F6627">
              <w:rPr>
                <w:rFonts w:ascii="Arial" w:eastAsia="Times New Roman" w:hAnsi="Arial" w:cs="Arial"/>
                <w:sz w:val="20"/>
                <w:szCs w:val="20"/>
              </w:rPr>
              <w:t xml:space="preserve">Deals with difficult situations or confidential matters, according to policy and procedures. </w:t>
            </w:r>
          </w:p>
          <w:p w14:paraId="4EBDE9D7" w14:textId="77777777" w:rsidR="00EA4B96" w:rsidRPr="001F6627" w:rsidRDefault="001F6627" w:rsidP="001F6627">
            <w:pPr>
              <w:pStyle w:val="ListParagraph"/>
              <w:numPr>
                <w:ilvl w:val="0"/>
                <w:numId w:val="9"/>
              </w:numPr>
              <w:spacing w:after="120"/>
              <w:ind w:left="317" w:hanging="283"/>
              <w:jc w:val="both"/>
              <w:rPr>
                <w:rFonts w:ascii="Arial" w:eastAsia="Times New Roman" w:hAnsi="Arial" w:cs="Arial"/>
                <w:sz w:val="20"/>
                <w:szCs w:val="20"/>
              </w:rPr>
            </w:pPr>
            <w:r w:rsidRPr="001F6627">
              <w:rPr>
                <w:rFonts w:ascii="Arial" w:eastAsia="Times New Roman" w:hAnsi="Arial" w:cs="Arial"/>
                <w:sz w:val="20"/>
                <w:szCs w:val="20"/>
              </w:rPr>
              <w:t>Involves others or refers elsewhere for assistance if the situation becomes more complex and if additional help or information is required.</w:t>
            </w:r>
          </w:p>
        </w:tc>
      </w:tr>
      <w:tr w:rsidR="001F6627" w:rsidRPr="00EA4B96" w14:paraId="7C5C9B80" w14:textId="77777777" w:rsidTr="000876FF">
        <w:tblPrEx>
          <w:shd w:val="clear" w:color="auto" w:fill="auto"/>
        </w:tblPrEx>
        <w:trPr>
          <w:trHeight w:val="794"/>
        </w:trPr>
        <w:tc>
          <w:tcPr>
            <w:tcW w:w="2268" w:type="dxa"/>
            <w:vMerge/>
            <w:shd w:val="clear" w:color="auto" w:fill="B6DDE8" w:themeFill="accent5" w:themeFillTint="66"/>
          </w:tcPr>
          <w:p w14:paraId="0BC9A17C" w14:textId="77777777" w:rsidR="001F6627" w:rsidRPr="00EA4B96" w:rsidRDefault="001F6627" w:rsidP="00EA4B96">
            <w:pPr>
              <w:rPr>
                <w:rFonts w:ascii="Arial"/>
                <w:b/>
                <w:color w:val="636466"/>
                <w:sz w:val="20"/>
                <w:szCs w:val="20"/>
              </w:rPr>
            </w:pPr>
          </w:p>
        </w:tc>
        <w:tc>
          <w:tcPr>
            <w:tcW w:w="7648" w:type="dxa"/>
            <w:shd w:val="clear" w:color="auto" w:fill="DAEEF3" w:themeFill="accent5" w:themeFillTint="33"/>
          </w:tcPr>
          <w:p w14:paraId="5144C393" w14:textId="77777777" w:rsidR="001F6627" w:rsidRDefault="001F6627" w:rsidP="001F6627">
            <w:pPr>
              <w:spacing w:before="120" w:after="240"/>
              <w:jc w:val="both"/>
              <w:rPr>
                <w:rFonts w:ascii="Arial" w:hAnsi="Arial" w:cs="Arial"/>
                <w:b/>
                <w:color w:val="636466"/>
                <w:sz w:val="20"/>
                <w:szCs w:val="20"/>
              </w:rPr>
            </w:pPr>
            <w:r>
              <w:rPr>
                <w:rFonts w:ascii="Arial" w:hAnsi="Arial" w:cs="Arial"/>
                <w:b/>
                <w:color w:val="636466"/>
                <w:sz w:val="20"/>
                <w:szCs w:val="20"/>
              </w:rPr>
              <w:t>Analysis and Research:</w:t>
            </w:r>
          </w:p>
          <w:p w14:paraId="560FBAB7" w14:textId="77777777" w:rsidR="001F6627" w:rsidRPr="001F6627" w:rsidRDefault="001F6627" w:rsidP="001F6627">
            <w:pPr>
              <w:pStyle w:val="ListParagraph"/>
              <w:numPr>
                <w:ilvl w:val="0"/>
                <w:numId w:val="9"/>
              </w:numPr>
              <w:spacing w:after="60"/>
              <w:ind w:left="317" w:hanging="283"/>
              <w:jc w:val="both"/>
              <w:rPr>
                <w:rFonts w:ascii="Arial" w:eastAsia="Times New Roman" w:hAnsi="Arial" w:cs="Arial"/>
                <w:sz w:val="20"/>
                <w:szCs w:val="20"/>
              </w:rPr>
            </w:pPr>
            <w:r w:rsidRPr="001F6627">
              <w:rPr>
                <w:rFonts w:ascii="Arial" w:eastAsia="Times New Roman" w:hAnsi="Arial" w:cs="Arial"/>
                <w:sz w:val="20"/>
                <w:szCs w:val="20"/>
              </w:rPr>
              <w:t>Gathers data rigorously and conducts robust analysis, questioning assumptions and existing knowledge.</w:t>
            </w:r>
          </w:p>
          <w:p w14:paraId="347ACFEE" w14:textId="77777777" w:rsidR="001F6627" w:rsidRDefault="001F6627" w:rsidP="001F6627">
            <w:pPr>
              <w:pStyle w:val="ListParagraph"/>
              <w:numPr>
                <w:ilvl w:val="0"/>
                <w:numId w:val="9"/>
              </w:numPr>
              <w:spacing w:after="60"/>
              <w:ind w:left="317" w:hanging="283"/>
              <w:jc w:val="both"/>
              <w:rPr>
                <w:rFonts w:ascii="Arial" w:eastAsia="Times New Roman" w:hAnsi="Arial" w:cs="Arial"/>
                <w:sz w:val="20"/>
                <w:szCs w:val="20"/>
              </w:rPr>
            </w:pPr>
            <w:r w:rsidRPr="001F6627">
              <w:rPr>
                <w:rFonts w:ascii="Arial" w:eastAsia="Times New Roman" w:hAnsi="Arial" w:cs="Arial"/>
                <w:sz w:val="20"/>
                <w:szCs w:val="20"/>
              </w:rPr>
              <w:t>Develops hypotheses and concepts to explain data, events and phenomena.</w:t>
            </w:r>
          </w:p>
          <w:p w14:paraId="6687A1F2" w14:textId="77777777" w:rsidR="001F6627" w:rsidRPr="001F6627" w:rsidRDefault="001F6627" w:rsidP="001F6627">
            <w:pPr>
              <w:pStyle w:val="ListParagraph"/>
              <w:numPr>
                <w:ilvl w:val="0"/>
                <w:numId w:val="9"/>
              </w:numPr>
              <w:spacing w:after="120"/>
              <w:ind w:left="317" w:hanging="283"/>
              <w:jc w:val="both"/>
              <w:rPr>
                <w:rFonts w:ascii="Arial" w:eastAsia="Times New Roman" w:hAnsi="Arial" w:cs="Arial"/>
                <w:sz w:val="20"/>
                <w:szCs w:val="20"/>
              </w:rPr>
            </w:pPr>
            <w:r w:rsidRPr="001F6627">
              <w:rPr>
                <w:rFonts w:ascii="Arial" w:eastAsia="Times New Roman" w:hAnsi="Arial" w:cs="Arial"/>
                <w:sz w:val="20"/>
                <w:szCs w:val="20"/>
              </w:rPr>
              <w:t>Reports findings to wider community and is able to withstand challenge by relying on evidence gathered and processes used for analysis.</w:t>
            </w:r>
          </w:p>
        </w:tc>
      </w:tr>
      <w:tr w:rsidR="00EA4B96" w:rsidRPr="00EA4B96" w14:paraId="0FAF76A4" w14:textId="77777777" w:rsidTr="00461951">
        <w:tblPrEx>
          <w:shd w:val="clear" w:color="auto" w:fill="auto"/>
        </w:tblPrEx>
        <w:trPr>
          <w:trHeight w:val="1021"/>
        </w:trPr>
        <w:tc>
          <w:tcPr>
            <w:tcW w:w="2268" w:type="dxa"/>
            <w:vMerge/>
            <w:shd w:val="clear" w:color="auto" w:fill="B6DDE8" w:themeFill="accent5" w:themeFillTint="66"/>
          </w:tcPr>
          <w:p w14:paraId="07C66E7F" w14:textId="77777777" w:rsidR="00EA4B96" w:rsidRPr="00EA4B96" w:rsidRDefault="00EA4B96" w:rsidP="00EA4B96">
            <w:pPr>
              <w:rPr>
                <w:rFonts w:ascii="Arial"/>
                <w:b/>
                <w:color w:val="636466"/>
                <w:sz w:val="20"/>
                <w:szCs w:val="20"/>
              </w:rPr>
            </w:pPr>
          </w:p>
        </w:tc>
        <w:tc>
          <w:tcPr>
            <w:tcW w:w="7648" w:type="dxa"/>
            <w:shd w:val="clear" w:color="auto" w:fill="DAEEF3" w:themeFill="accent5" w:themeFillTint="33"/>
          </w:tcPr>
          <w:p w14:paraId="6289AE50" w14:textId="77777777" w:rsidR="001F6627" w:rsidRDefault="001F6627" w:rsidP="001F6627">
            <w:pPr>
              <w:spacing w:before="120" w:after="240"/>
              <w:jc w:val="both"/>
              <w:rPr>
                <w:rFonts w:ascii="Arial" w:hAnsi="Arial" w:cs="Arial"/>
                <w:b/>
                <w:color w:val="636466"/>
                <w:sz w:val="20"/>
                <w:szCs w:val="20"/>
              </w:rPr>
            </w:pPr>
            <w:r>
              <w:rPr>
                <w:rFonts w:ascii="Arial" w:hAnsi="Arial" w:cs="Arial"/>
                <w:b/>
                <w:color w:val="636466"/>
                <w:sz w:val="20"/>
                <w:szCs w:val="20"/>
              </w:rPr>
              <w:t>Teamwork and Motivation:</w:t>
            </w:r>
          </w:p>
          <w:p w14:paraId="56F12B65" w14:textId="77777777" w:rsidR="001F6627" w:rsidRPr="001F6627" w:rsidRDefault="001F6627" w:rsidP="001F6627">
            <w:pPr>
              <w:pStyle w:val="ListParagraph"/>
              <w:numPr>
                <w:ilvl w:val="0"/>
                <w:numId w:val="9"/>
              </w:numPr>
              <w:spacing w:after="60"/>
              <w:ind w:left="317" w:hanging="283"/>
              <w:jc w:val="both"/>
              <w:rPr>
                <w:rFonts w:ascii="Arial" w:eastAsia="Times New Roman" w:hAnsi="Arial" w:cs="Arial"/>
                <w:sz w:val="20"/>
                <w:szCs w:val="20"/>
              </w:rPr>
            </w:pPr>
            <w:r w:rsidRPr="001F6627">
              <w:rPr>
                <w:rFonts w:ascii="Arial" w:eastAsia="Times New Roman" w:hAnsi="Arial" w:cs="Arial"/>
                <w:sz w:val="20"/>
                <w:szCs w:val="20"/>
              </w:rPr>
              <w:t>Helps to clarify priorities and ensure they are understood by all.</w:t>
            </w:r>
          </w:p>
          <w:p w14:paraId="7D1AB6F3" w14:textId="77777777" w:rsidR="001F6627" w:rsidRPr="001F6627" w:rsidRDefault="001F6627" w:rsidP="001F6627">
            <w:pPr>
              <w:pStyle w:val="ListParagraph"/>
              <w:numPr>
                <w:ilvl w:val="0"/>
                <w:numId w:val="9"/>
              </w:numPr>
              <w:spacing w:after="60"/>
              <w:ind w:left="317" w:hanging="283"/>
              <w:jc w:val="both"/>
              <w:rPr>
                <w:rFonts w:ascii="Arial" w:eastAsia="Times New Roman" w:hAnsi="Arial" w:cs="Arial"/>
                <w:sz w:val="20"/>
                <w:szCs w:val="20"/>
              </w:rPr>
            </w:pPr>
            <w:r w:rsidRPr="001F6627">
              <w:rPr>
                <w:rFonts w:ascii="Arial" w:eastAsia="Times New Roman" w:hAnsi="Arial" w:cs="Arial"/>
                <w:sz w:val="20"/>
                <w:szCs w:val="20"/>
              </w:rPr>
              <w:t>Supports colleagues in need of extra help.</w:t>
            </w:r>
          </w:p>
          <w:p w14:paraId="04E992C0" w14:textId="77777777" w:rsidR="0096518E" w:rsidRPr="001F6627" w:rsidRDefault="001F6627" w:rsidP="001F6627">
            <w:pPr>
              <w:pStyle w:val="ListParagraph"/>
              <w:numPr>
                <w:ilvl w:val="0"/>
                <w:numId w:val="9"/>
              </w:numPr>
              <w:spacing w:after="120"/>
              <w:ind w:left="317" w:hanging="283"/>
              <w:jc w:val="both"/>
              <w:rPr>
                <w:rFonts w:ascii="Arial" w:eastAsia="Times New Roman" w:hAnsi="Arial" w:cs="Arial"/>
                <w:sz w:val="20"/>
                <w:szCs w:val="20"/>
              </w:rPr>
            </w:pPr>
            <w:r w:rsidRPr="001F6627">
              <w:rPr>
                <w:rFonts w:ascii="Arial" w:eastAsia="Times New Roman" w:hAnsi="Arial" w:cs="Arial"/>
                <w:sz w:val="20"/>
                <w:szCs w:val="20"/>
              </w:rPr>
              <w:t>Monitors progress and takes appropriate action to deal with difficulties or slippage.</w:t>
            </w:r>
          </w:p>
        </w:tc>
      </w:tr>
      <w:tr w:rsidR="00F313E9" w:rsidRPr="00EA4B96" w14:paraId="79D979AA" w14:textId="77777777" w:rsidTr="006546D3">
        <w:tblPrEx>
          <w:shd w:val="clear" w:color="auto" w:fill="auto"/>
        </w:tblPrEx>
        <w:trPr>
          <w:trHeight w:val="384"/>
        </w:trPr>
        <w:tc>
          <w:tcPr>
            <w:tcW w:w="2268" w:type="dxa"/>
            <w:tcBorders>
              <w:top w:val="single" w:sz="48" w:space="0" w:color="FFFFFF" w:themeColor="background1"/>
            </w:tcBorders>
            <w:shd w:val="clear" w:color="auto" w:fill="B6DDE8" w:themeFill="accent5" w:themeFillTint="66"/>
            <w:vAlign w:val="center"/>
          </w:tcPr>
          <w:p w14:paraId="59672F78" w14:textId="77777777" w:rsidR="00F313E9" w:rsidRPr="00EA4B96" w:rsidRDefault="00F313E9" w:rsidP="004F4587">
            <w:pPr>
              <w:rPr>
                <w:rFonts w:ascii="Arial"/>
                <w:b/>
                <w:color w:val="636466"/>
                <w:sz w:val="20"/>
                <w:szCs w:val="20"/>
              </w:rPr>
            </w:pPr>
            <w:r>
              <w:rPr>
                <w:rFonts w:ascii="Arial"/>
                <w:b/>
                <w:color w:val="636466"/>
                <w:sz w:val="20"/>
                <w:szCs w:val="20"/>
              </w:rPr>
              <w:t>Date Completed:</w:t>
            </w:r>
          </w:p>
        </w:tc>
        <w:tc>
          <w:tcPr>
            <w:tcW w:w="7648" w:type="dxa"/>
            <w:tcBorders>
              <w:top w:val="single" w:sz="48" w:space="0" w:color="FFFFFF" w:themeColor="background1"/>
            </w:tcBorders>
            <w:shd w:val="clear" w:color="auto" w:fill="DAEEF3" w:themeFill="accent5" w:themeFillTint="33"/>
            <w:vAlign w:val="center"/>
          </w:tcPr>
          <w:p w14:paraId="6694E9C8" w14:textId="77777777" w:rsidR="00F313E9" w:rsidRPr="00461951" w:rsidRDefault="00F313E9" w:rsidP="004F4587">
            <w:pPr>
              <w:pStyle w:val="BodyText"/>
              <w:ind w:left="0"/>
              <w:rPr>
                <w:rFonts w:eastAsia="Times New Roman" w:cs="Arial"/>
                <w:b w:val="0"/>
                <w:sz w:val="20"/>
                <w:szCs w:val="20"/>
              </w:rPr>
            </w:pPr>
            <w:r>
              <w:rPr>
                <w:rFonts w:eastAsia="Times New Roman" w:cs="Arial"/>
                <w:b w:val="0"/>
                <w:sz w:val="20"/>
                <w:szCs w:val="20"/>
              </w:rPr>
              <w:t>August 2016</w:t>
            </w:r>
          </w:p>
        </w:tc>
      </w:tr>
    </w:tbl>
    <w:p w14:paraId="271D710F" w14:textId="77777777" w:rsidR="00745F69" w:rsidRDefault="00745F69" w:rsidP="00EA4B96">
      <w:pPr>
        <w:rPr>
          <w:rFonts w:ascii="Arial" w:eastAsia="Arial" w:hAnsi="Arial" w:cs="Arial"/>
          <w:sz w:val="19"/>
          <w:szCs w:val="19"/>
        </w:rPr>
      </w:pPr>
    </w:p>
    <w:sectPr w:rsidR="00745F69" w:rsidSect="000876FF">
      <w:headerReference w:type="default" r:id="rId13"/>
      <w:headerReference w:type="first" r:id="rId14"/>
      <w:pgSz w:w="11907" w:h="16840" w:code="9"/>
      <w:pgMar w:top="278" w:right="981" w:bottom="709" w:left="10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6F64" w14:textId="77777777" w:rsidR="00550D10" w:rsidRDefault="00550D10" w:rsidP="00745F69">
      <w:r>
        <w:separator/>
      </w:r>
    </w:p>
  </w:endnote>
  <w:endnote w:type="continuationSeparator" w:id="0">
    <w:p w14:paraId="368CC3C4" w14:textId="77777777" w:rsidR="00550D10" w:rsidRDefault="00550D10" w:rsidP="0074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BED4" w14:textId="77777777" w:rsidR="00550D10" w:rsidRDefault="00550D10" w:rsidP="00745F69">
      <w:r>
        <w:separator/>
      </w:r>
    </w:p>
  </w:footnote>
  <w:footnote w:type="continuationSeparator" w:id="0">
    <w:p w14:paraId="0DA4BE26" w14:textId="77777777" w:rsidR="00550D10" w:rsidRDefault="00550D10" w:rsidP="00745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9889" w14:textId="77777777" w:rsidR="00550D10" w:rsidRDefault="00550D10">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CBB0" w14:textId="77777777" w:rsidR="00550D10" w:rsidRDefault="00F8001D" w:rsidP="00461951">
    <w:pPr>
      <w:pStyle w:val="Header"/>
      <w:spacing w:after="3360"/>
    </w:pPr>
    <w:r>
      <w:rPr>
        <w:noProof/>
        <w:lang w:eastAsia="en-GB"/>
      </w:rPr>
      <w:pict w14:anchorId="00A6DDBB">
        <v:group id="_x0000_s2071" style="position:absolute;margin-left:68.7pt;margin-top:196.9pt;width:229.65pt;height:.1pt;z-index:-251653120;mso-position-horizontal-relative:page;mso-position-vertical-relative:page" coordorigin="1134,3700" coordsize="4593,2">
          <v:shape id="_x0000_s2072" style="position:absolute;left:1134;top:3700;width:4593;height:2" coordorigin="1134,3700" coordsize="4593,0" path="m1134,3700r4592,e" filled="f" strokecolor="#636466" strokeweight="4pt">
            <v:path arrowok="t"/>
          </v:shape>
          <w10:wrap anchorx="page" anchory="page"/>
        </v:group>
      </w:pict>
    </w:r>
    <w:r w:rsidR="00550D10">
      <w:rPr>
        <w:noProof/>
        <w:lang w:eastAsia="en-GB"/>
      </w:rPr>
      <w:drawing>
        <wp:anchor distT="0" distB="0" distL="114300" distR="114300" simplePos="0" relativeHeight="251662336" behindDoc="1" locked="0" layoutInCell="1" allowOverlap="1" wp14:anchorId="1C94FBF8" wp14:editId="1A9312F1">
          <wp:simplePos x="0" y="0"/>
          <wp:positionH relativeFrom="page">
            <wp:posOffset>4373880</wp:posOffset>
          </wp:positionH>
          <wp:positionV relativeFrom="page">
            <wp:posOffset>1278890</wp:posOffset>
          </wp:positionV>
          <wp:extent cx="2618105" cy="728980"/>
          <wp:effectExtent l="1905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618105" cy="728980"/>
                  </a:xfrm>
                  <a:prstGeom prst="rect">
                    <a:avLst/>
                  </a:prstGeom>
                  <a:noFill/>
                  <a:ln w="9525">
                    <a:noFill/>
                    <a:miter lim="800000"/>
                    <a:headEnd/>
                    <a:tailEnd/>
                  </a:ln>
                </pic:spPr>
              </pic:pic>
            </a:graphicData>
          </a:graphic>
        </wp:anchor>
      </w:drawing>
    </w:r>
    <w:r>
      <w:rPr>
        <w:noProof/>
        <w:lang w:eastAsia="en-GB"/>
      </w:rPr>
      <w:pict w14:anchorId="174A6F39">
        <v:group id="_x0000_s2069" style="position:absolute;margin-left:68.7pt;margin-top:66pt;width:229.65pt;height:.1pt;z-index:-251655168;mso-position-horizontal-relative:page;mso-position-vertical-relative:page" coordorigin="1134,1080" coordsize="4593,2">
          <v:shape id="_x0000_s2070" style="position:absolute;left:1134;top:1080;width:4593;height:2" coordorigin="1134,1080" coordsize="4593,0" path="m1134,1080r4592,e" filled="f" strokecolor="#636466" strokeweight="4pt">
            <v:path arrowok="t"/>
          </v:shape>
          <w10:wrap anchorx="page" anchory="page"/>
        </v:group>
      </w:pict>
    </w:r>
    <w:r>
      <w:rPr>
        <w:noProof/>
        <w:lang w:eastAsia="en-GB"/>
      </w:rPr>
      <w:pict w14:anchorId="1D999A5D">
        <v:shapetype id="_x0000_t202" coordsize="21600,21600" o:spt="202" path="m,l,21600r21600,l21600,xe">
          <v:stroke joinstyle="miter"/>
          <v:path gradientshapeok="t" o:connecttype="rect"/>
        </v:shapetype>
        <v:shape id="_x0000_s2073" type="#_x0000_t202" style="position:absolute;margin-left:67.7pt;margin-top:84.05pt;width:230.55pt;height:89.6pt;z-index:-251652096;mso-position-horizontal-relative:page;mso-position-vertical-relative:page" filled="f" stroked="f">
          <v:textbox style="mso-next-textbox:#_x0000_s2073" inset="0,0,0,0">
            <w:txbxContent>
              <w:p w14:paraId="420AF798" w14:textId="77777777" w:rsidR="00550D10" w:rsidRPr="00EA4B96" w:rsidRDefault="00550D10"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39C94EA5" w14:textId="77777777" w:rsidR="00550D10" w:rsidRPr="00EA4B96" w:rsidRDefault="00550D10"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7ADAF444" w14:textId="3094BC8A" w:rsidR="00550D10" w:rsidRPr="00EA4B96" w:rsidRDefault="00550D10"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r w:rsidR="00F8001D">
                  <w:fldChar w:fldCharType="begin"/>
                </w:r>
                <w:r w:rsidR="00F8001D">
                  <w:instrText xml:space="preserve"> SECTION   \* MERGEFORMAT </w:instrText>
                </w:r>
                <w:r w:rsidR="00F8001D">
                  <w:fldChar w:fldCharType="separate"/>
                </w:r>
                <w:r w:rsidR="00F8001D" w:rsidRPr="00F8001D">
                  <w:rPr>
                    <w:rFonts w:ascii="Arial" w:hAnsi="Arial" w:cs="Arial"/>
                    <w:color w:val="636466"/>
                    <w:spacing w:val="-8"/>
                    <w:sz w:val="44"/>
                    <w:szCs w:val="44"/>
                  </w:rPr>
                  <w:t>1</w:t>
                </w:r>
                <w:r w:rsidR="00F8001D">
                  <w:rPr>
                    <w:rFonts w:ascii="Arial" w:hAnsi="Arial" w:cs="Arial"/>
                    <w:color w:val="636466"/>
                    <w:spacing w:val="-8"/>
                    <w:sz w:val="44"/>
                    <w:szCs w:val="44"/>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4B2D" w14:textId="77777777" w:rsidR="00550D10" w:rsidRDefault="00550D10">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6DD4" w14:textId="77777777" w:rsidR="00550D10" w:rsidRDefault="00F8001D" w:rsidP="00461951">
    <w:pPr>
      <w:pStyle w:val="Header"/>
      <w:spacing w:after="3360"/>
    </w:pPr>
    <w:r>
      <w:rPr>
        <w:noProof/>
        <w:lang w:eastAsia="en-GB"/>
      </w:rPr>
      <w:pict w14:anchorId="28C3A9E8">
        <v:group id="_x0000_s2065" style="position:absolute;margin-left:68.7pt;margin-top:196.9pt;width:229.65pt;height:.1pt;z-index:-251658240;mso-position-horizontal-relative:page;mso-position-vertical-relative:page" coordorigin="1134,3700" coordsize="4593,2">
          <v:shape id="_x0000_s2066" style="position:absolute;left:1134;top:3700;width:4593;height:2" coordorigin="1134,3700" coordsize="4593,0" path="m1134,3700r4592,e" filled="f" strokecolor="#636466" strokeweight="4pt">
            <v:path arrowok="t"/>
          </v:shape>
          <w10:wrap anchorx="page" anchory="page"/>
        </v:group>
      </w:pict>
    </w:r>
    <w:r w:rsidR="00550D10">
      <w:rPr>
        <w:noProof/>
        <w:lang w:eastAsia="en-GB"/>
      </w:rPr>
      <w:drawing>
        <wp:anchor distT="0" distB="0" distL="114300" distR="114300" simplePos="0" relativeHeight="251657216" behindDoc="1" locked="0" layoutInCell="1" allowOverlap="1" wp14:anchorId="7559E961" wp14:editId="155B2A5C">
          <wp:simplePos x="0" y="0"/>
          <wp:positionH relativeFrom="page">
            <wp:posOffset>4373880</wp:posOffset>
          </wp:positionH>
          <wp:positionV relativeFrom="page">
            <wp:posOffset>1278890</wp:posOffset>
          </wp:positionV>
          <wp:extent cx="2618105" cy="72898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618105" cy="728980"/>
                  </a:xfrm>
                  <a:prstGeom prst="rect">
                    <a:avLst/>
                  </a:prstGeom>
                  <a:noFill/>
                  <a:ln w="9525">
                    <a:noFill/>
                    <a:miter lim="800000"/>
                    <a:headEnd/>
                    <a:tailEnd/>
                  </a:ln>
                </pic:spPr>
              </pic:pic>
            </a:graphicData>
          </a:graphic>
        </wp:anchor>
      </w:drawing>
    </w:r>
    <w:r>
      <w:rPr>
        <w:noProof/>
        <w:lang w:eastAsia="en-GB"/>
      </w:rPr>
      <w:pict w14:anchorId="6574CDE2">
        <v:group id="_x0000_s2062" style="position:absolute;margin-left:68.7pt;margin-top:66pt;width:229.65pt;height:.1pt;z-index:-251660288;mso-position-horizontal-relative:page;mso-position-vertical-relative:page" coordorigin="1134,1080" coordsize="4593,2">
          <v:shape id="_x0000_s2063" style="position:absolute;left:1134;top:1080;width:4593;height:2" coordorigin="1134,1080" coordsize="4593,0" path="m1134,1080r4592,e" filled="f" strokecolor="#636466" strokeweight="4pt">
            <v:path arrowok="t"/>
          </v:shape>
          <w10:wrap anchorx="page" anchory="page"/>
        </v:group>
      </w:pict>
    </w:r>
    <w:r>
      <w:rPr>
        <w:noProof/>
        <w:lang w:eastAsia="en-GB"/>
      </w:rPr>
      <w:pict w14:anchorId="4D0B355C">
        <v:shapetype id="_x0000_t202" coordsize="21600,21600" o:spt="202" path="m,l,21600r21600,l21600,xe">
          <v:stroke joinstyle="miter"/>
          <v:path gradientshapeok="t" o:connecttype="rect"/>
        </v:shapetype>
        <v:shape id="_x0000_s2067" type="#_x0000_t202" style="position:absolute;margin-left:67.7pt;margin-top:84.05pt;width:230.55pt;height:89.6pt;z-index:-251657216;mso-position-horizontal-relative:page;mso-position-vertical-relative:page" filled="f" stroked="f">
          <v:textbox style="mso-next-textbox:#_x0000_s2067" inset="0,0,0,0">
            <w:txbxContent>
              <w:p w14:paraId="0D08ABC0" w14:textId="77777777" w:rsidR="00550D10" w:rsidRPr="00EA4B96" w:rsidRDefault="00550D10"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20B1A8A3" w14:textId="77777777" w:rsidR="00550D10" w:rsidRPr="00EA4B96" w:rsidRDefault="00550D10"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5A9F3E6B" w14:textId="70AE7A90" w:rsidR="00550D10" w:rsidRPr="00EA4B96" w:rsidRDefault="00550D10"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r w:rsidR="00F8001D">
                  <w:fldChar w:fldCharType="begin"/>
                </w:r>
                <w:r w:rsidR="00F8001D">
                  <w:instrText xml:space="preserve"> SECTION   \* MERGEFORMAT </w:instrText>
                </w:r>
                <w:r w:rsidR="00F8001D">
                  <w:fldChar w:fldCharType="separate"/>
                </w:r>
                <w:r w:rsidR="00F8001D" w:rsidRPr="00F8001D">
                  <w:rPr>
                    <w:rFonts w:ascii="Arial" w:hAnsi="Arial" w:cs="Arial"/>
                    <w:color w:val="636466"/>
                    <w:spacing w:val="-8"/>
                    <w:sz w:val="44"/>
                    <w:szCs w:val="44"/>
                  </w:rPr>
                  <w:t>2</w:t>
                </w:r>
                <w:r w:rsidR="00F8001D">
                  <w:rPr>
                    <w:rFonts w:ascii="Arial" w:hAnsi="Arial" w:cs="Arial"/>
                    <w:color w:val="636466"/>
                    <w:spacing w:val="-8"/>
                    <w:sz w:val="44"/>
                    <w:szCs w:val="44"/>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9E1"/>
    <w:multiLevelType w:val="hybridMultilevel"/>
    <w:tmpl w:val="93AC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3340F"/>
    <w:multiLevelType w:val="hybridMultilevel"/>
    <w:tmpl w:val="44803F9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56A6F79"/>
    <w:multiLevelType w:val="hybridMultilevel"/>
    <w:tmpl w:val="D7E4D6AA"/>
    <w:lvl w:ilvl="0" w:tplc="AE7C705C">
      <w:start w:val="1"/>
      <w:numFmt w:val="bullet"/>
      <w:lvlText w:val=""/>
      <w:lvlJc w:val="left"/>
      <w:pPr>
        <w:ind w:left="720" w:hanging="360"/>
      </w:pPr>
      <w:rPr>
        <w:rFonts w:ascii="Symbol" w:hAnsi="Symbol" w:hint="default"/>
        <w:color w:val="595959" w:themeColor="text1" w:themeTint="A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930D2"/>
    <w:multiLevelType w:val="hybridMultilevel"/>
    <w:tmpl w:val="704E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218B2"/>
    <w:multiLevelType w:val="hybridMultilevel"/>
    <w:tmpl w:val="5A8E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C2EF4"/>
    <w:multiLevelType w:val="hybridMultilevel"/>
    <w:tmpl w:val="B936D7A8"/>
    <w:lvl w:ilvl="0" w:tplc="DD7EE81A">
      <w:start w:val="1"/>
      <w:numFmt w:val="bullet"/>
      <w:lvlText w:val=""/>
      <w:lvlJc w:val="left"/>
      <w:pPr>
        <w:ind w:left="360" w:hanging="360"/>
      </w:pPr>
      <w:rPr>
        <w:rFonts w:ascii="Symbol" w:hAnsi="Symbol" w:hint="default"/>
        <w:color w:val="7F7F7F" w:themeColor="text1" w:themeTint="8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C65078"/>
    <w:multiLevelType w:val="hybridMultilevel"/>
    <w:tmpl w:val="AB10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7BED"/>
    <w:multiLevelType w:val="hybridMultilevel"/>
    <w:tmpl w:val="2F48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65EB9"/>
    <w:multiLevelType w:val="hybridMultilevel"/>
    <w:tmpl w:val="7020F16C"/>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9" w15:restartNumberingAfterBreak="0">
    <w:nsid w:val="1FF94307"/>
    <w:multiLevelType w:val="hybridMultilevel"/>
    <w:tmpl w:val="70DC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C0D5D"/>
    <w:multiLevelType w:val="hybridMultilevel"/>
    <w:tmpl w:val="9C14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241B3"/>
    <w:multiLevelType w:val="hybridMultilevel"/>
    <w:tmpl w:val="4BC6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3071F"/>
    <w:multiLevelType w:val="hybridMultilevel"/>
    <w:tmpl w:val="BFB8A068"/>
    <w:lvl w:ilvl="0" w:tplc="96442A00">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C6874"/>
    <w:multiLevelType w:val="hybridMultilevel"/>
    <w:tmpl w:val="005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86D02"/>
    <w:multiLevelType w:val="hybridMultilevel"/>
    <w:tmpl w:val="B2B4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D11B94"/>
    <w:multiLevelType w:val="hybridMultilevel"/>
    <w:tmpl w:val="5254C4D0"/>
    <w:lvl w:ilvl="0" w:tplc="0809000B">
      <w:start w:val="1"/>
      <w:numFmt w:val="bullet"/>
      <w:lvlText w:val=""/>
      <w:lvlJc w:val="left"/>
      <w:pPr>
        <w:ind w:left="1506" w:hanging="360"/>
      </w:pPr>
      <w:rPr>
        <w:rFonts w:ascii="Wingdings" w:hAnsi="Wingding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6" w15:restartNumberingAfterBreak="0">
    <w:nsid w:val="3AD77B9E"/>
    <w:multiLevelType w:val="hybridMultilevel"/>
    <w:tmpl w:val="E9E2031E"/>
    <w:lvl w:ilvl="0" w:tplc="15B881F6">
      <w:start w:val="1"/>
      <w:numFmt w:val="bullet"/>
      <w:lvlText w:val=""/>
      <w:lvlJc w:val="left"/>
      <w:pPr>
        <w:tabs>
          <w:tab w:val="num" w:pos="720"/>
        </w:tabs>
        <w:ind w:left="720" w:hanging="360"/>
      </w:pPr>
      <w:rPr>
        <w:rFonts w:ascii="Symbol" w:hAnsi="Symbol" w:hint="default"/>
        <w:color w:val="7F7F7F" w:themeColor="text1" w:themeTint="80"/>
      </w:rPr>
    </w:lvl>
    <w:lvl w:ilvl="1" w:tplc="04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9564EF"/>
    <w:multiLevelType w:val="hybridMultilevel"/>
    <w:tmpl w:val="CCC0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A540E"/>
    <w:multiLevelType w:val="hybridMultilevel"/>
    <w:tmpl w:val="3CB08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A044D2"/>
    <w:multiLevelType w:val="hybridMultilevel"/>
    <w:tmpl w:val="CF2E9FB6"/>
    <w:lvl w:ilvl="0" w:tplc="82685B9C">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63F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CCF7716"/>
    <w:multiLevelType w:val="hybridMultilevel"/>
    <w:tmpl w:val="944C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E3835"/>
    <w:multiLevelType w:val="hybridMultilevel"/>
    <w:tmpl w:val="F1A863B8"/>
    <w:lvl w:ilvl="0" w:tplc="01A0D6EC">
      <w:start w:val="1"/>
      <w:numFmt w:val="bullet"/>
      <w:lvlText w:val=""/>
      <w:lvlJc w:val="left"/>
      <w:pPr>
        <w:ind w:left="683" w:hanging="360"/>
      </w:pPr>
      <w:rPr>
        <w:rFonts w:ascii="Symbol" w:hAnsi="Symbol" w:hint="default"/>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23" w15:restartNumberingAfterBreak="0">
    <w:nsid w:val="501500C6"/>
    <w:multiLevelType w:val="hybridMultilevel"/>
    <w:tmpl w:val="A63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57D09"/>
    <w:multiLevelType w:val="hybridMultilevel"/>
    <w:tmpl w:val="4D76414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C4C1B8F"/>
    <w:multiLevelType w:val="hybridMultilevel"/>
    <w:tmpl w:val="09E6422A"/>
    <w:lvl w:ilvl="0" w:tplc="D27677C6">
      <w:start w:val="1"/>
      <w:numFmt w:val="bullet"/>
      <w:lvlText w:val=""/>
      <w:lvlJc w:val="left"/>
      <w:pPr>
        <w:ind w:left="720" w:hanging="360"/>
      </w:pPr>
      <w:rPr>
        <w:rFonts w:ascii="Symbol" w:hAnsi="Symbol" w:hint="default"/>
        <w:color w:val="595959" w:themeColor="text1" w:themeTint="A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2A43E6"/>
    <w:multiLevelType w:val="hybridMultilevel"/>
    <w:tmpl w:val="2248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1768C"/>
    <w:multiLevelType w:val="hybridMultilevel"/>
    <w:tmpl w:val="A02E8272"/>
    <w:lvl w:ilvl="0" w:tplc="96442A0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CE7987"/>
    <w:multiLevelType w:val="hybridMultilevel"/>
    <w:tmpl w:val="01A8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B35719"/>
    <w:multiLevelType w:val="hybridMultilevel"/>
    <w:tmpl w:val="211475F2"/>
    <w:lvl w:ilvl="0" w:tplc="96442A0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6E5FB1"/>
    <w:multiLevelType w:val="hybridMultilevel"/>
    <w:tmpl w:val="AC4C6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BA1443"/>
    <w:multiLevelType w:val="hybridMultilevel"/>
    <w:tmpl w:val="164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D010F2"/>
    <w:multiLevelType w:val="hybridMultilevel"/>
    <w:tmpl w:val="AECEC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5328C9"/>
    <w:multiLevelType w:val="hybridMultilevel"/>
    <w:tmpl w:val="E9202000"/>
    <w:lvl w:ilvl="0" w:tplc="01A0D6EC">
      <w:start w:val="1"/>
      <w:numFmt w:val="bullet"/>
      <w:lvlText w:val=""/>
      <w:lvlJc w:val="left"/>
      <w:pPr>
        <w:ind w:left="682" w:hanging="360"/>
      </w:pPr>
      <w:rPr>
        <w:rFonts w:ascii="Symbol" w:hAnsi="Symbol" w:hint="default"/>
      </w:rPr>
    </w:lvl>
    <w:lvl w:ilvl="1" w:tplc="08090003">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34" w15:restartNumberingAfterBreak="0">
    <w:nsid w:val="7099706C"/>
    <w:multiLevelType w:val="hybridMultilevel"/>
    <w:tmpl w:val="1124F5CE"/>
    <w:lvl w:ilvl="0" w:tplc="08090001">
      <w:start w:val="1"/>
      <w:numFmt w:val="bullet"/>
      <w:lvlText w:val=""/>
      <w:lvlJc w:val="left"/>
      <w:pPr>
        <w:tabs>
          <w:tab w:val="num" w:pos="682"/>
        </w:tabs>
        <w:ind w:left="682" w:hanging="360"/>
      </w:pPr>
      <w:rPr>
        <w:rFonts w:ascii="Symbol" w:hAnsi="Symbol" w:hint="default"/>
      </w:rPr>
    </w:lvl>
    <w:lvl w:ilvl="1" w:tplc="08090003" w:tentative="1">
      <w:start w:val="1"/>
      <w:numFmt w:val="bullet"/>
      <w:lvlText w:val="o"/>
      <w:lvlJc w:val="left"/>
      <w:pPr>
        <w:tabs>
          <w:tab w:val="num" w:pos="1402"/>
        </w:tabs>
        <w:ind w:left="1402" w:hanging="360"/>
      </w:pPr>
      <w:rPr>
        <w:rFonts w:ascii="Courier New" w:hAnsi="Courier New" w:cs="Courier New" w:hint="default"/>
      </w:rPr>
    </w:lvl>
    <w:lvl w:ilvl="2" w:tplc="08090005" w:tentative="1">
      <w:start w:val="1"/>
      <w:numFmt w:val="bullet"/>
      <w:lvlText w:val=""/>
      <w:lvlJc w:val="left"/>
      <w:pPr>
        <w:tabs>
          <w:tab w:val="num" w:pos="2122"/>
        </w:tabs>
        <w:ind w:left="2122" w:hanging="360"/>
      </w:pPr>
      <w:rPr>
        <w:rFonts w:ascii="Wingdings" w:hAnsi="Wingdings" w:hint="default"/>
      </w:rPr>
    </w:lvl>
    <w:lvl w:ilvl="3" w:tplc="08090001" w:tentative="1">
      <w:start w:val="1"/>
      <w:numFmt w:val="bullet"/>
      <w:lvlText w:val=""/>
      <w:lvlJc w:val="left"/>
      <w:pPr>
        <w:tabs>
          <w:tab w:val="num" w:pos="2842"/>
        </w:tabs>
        <w:ind w:left="2842" w:hanging="360"/>
      </w:pPr>
      <w:rPr>
        <w:rFonts w:ascii="Symbol" w:hAnsi="Symbol" w:hint="default"/>
      </w:rPr>
    </w:lvl>
    <w:lvl w:ilvl="4" w:tplc="08090003" w:tentative="1">
      <w:start w:val="1"/>
      <w:numFmt w:val="bullet"/>
      <w:lvlText w:val="o"/>
      <w:lvlJc w:val="left"/>
      <w:pPr>
        <w:tabs>
          <w:tab w:val="num" w:pos="3562"/>
        </w:tabs>
        <w:ind w:left="3562" w:hanging="360"/>
      </w:pPr>
      <w:rPr>
        <w:rFonts w:ascii="Courier New" w:hAnsi="Courier New" w:cs="Courier New" w:hint="default"/>
      </w:rPr>
    </w:lvl>
    <w:lvl w:ilvl="5" w:tplc="08090005" w:tentative="1">
      <w:start w:val="1"/>
      <w:numFmt w:val="bullet"/>
      <w:lvlText w:val=""/>
      <w:lvlJc w:val="left"/>
      <w:pPr>
        <w:tabs>
          <w:tab w:val="num" w:pos="4282"/>
        </w:tabs>
        <w:ind w:left="4282" w:hanging="360"/>
      </w:pPr>
      <w:rPr>
        <w:rFonts w:ascii="Wingdings" w:hAnsi="Wingdings" w:hint="default"/>
      </w:rPr>
    </w:lvl>
    <w:lvl w:ilvl="6" w:tplc="08090001" w:tentative="1">
      <w:start w:val="1"/>
      <w:numFmt w:val="bullet"/>
      <w:lvlText w:val=""/>
      <w:lvlJc w:val="left"/>
      <w:pPr>
        <w:tabs>
          <w:tab w:val="num" w:pos="5002"/>
        </w:tabs>
        <w:ind w:left="5002" w:hanging="360"/>
      </w:pPr>
      <w:rPr>
        <w:rFonts w:ascii="Symbol" w:hAnsi="Symbol" w:hint="default"/>
      </w:rPr>
    </w:lvl>
    <w:lvl w:ilvl="7" w:tplc="08090003" w:tentative="1">
      <w:start w:val="1"/>
      <w:numFmt w:val="bullet"/>
      <w:lvlText w:val="o"/>
      <w:lvlJc w:val="left"/>
      <w:pPr>
        <w:tabs>
          <w:tab w:val="num" w:pos="5722"/>
        </w:tabs>
        <w:ind w:left="5722" w:hanging="360"/>
      </w:pPr>
      <w:rPr>
        <w:rFonts w:ascii="Courier New" w:hAnsi="Courier New" w:cs="Courier New" w:hint="default"/>
      </w:rPr>
    </w:lvl>
    <w:lvl w:ilvl="8" w:tplc="08090005" w:tentative="1">
      <w:start w:val="1"/>
      <w:numFmt w:val="bullet"/>
      <w:lvlText w:val=""/>
      <w:lvlJc w:val="left"/>
      <w:pPr>
        <w:tabs>
          <w:tab w:val="num" w:pos="6442"/>
        </w:tabs>
        <w:ind w:left="6442" w:hanging="360"/>
      </w:pPr>
      <w:rPr>
        <w:rFonts w:ascii="Wingdings" w:hAnsi="Wingdings" w:hint="default"/>
      </w:rPr>
    </w:lvl>
  </w:abstractNum>
  <w:abstractNum w:abstractNumId="35" w15:restartNumberingAfterBreak="0">
    <w:nsid w:val="72EE5582"/>
    <w:multiLevelType w:val="hybridMultilevel"/>
    <w:tmpl w:val="C4244C96"/>
    <w:lvl w:ilvl="0" w:tplc="01A0D6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0A794C"/>
    <w:multiLevelType w:val="hybridMultilevel"/>
    <w:tmpl w:val="4AC4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30149"/>
    <w:multiLevelType w:val="hybridMultilevel"/>
    <w:tmpl w:val="E5C8C2E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F4F4CED"/>
    <w:multiLevelType w:val="hybridMultilevel"/>
    <w:tmpl w:val="BDE8ED4C"/>
    <w:lvl w:ilvl="0" w:tplc="96442A0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680225"/>
    <w:multiLevelType w:val="hybridMultilevel"/>
    <w:tmpl w:val="E766B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70753886">
    <w:abstractNumId w:val="35"/>
  </w:num>
  <w:num w:numId="2" w16cid:durableId="45684797">
    <w:abstractNumId w:val="33"/>
  </w:num>
  <w:num w:numId="3" w16cid:durableId="1255630290">
    <w:abstractNumId w:val="14"/>
  </w:num>
  <w:num w:numId="4" w16cid:durableId="1411853470">
    <w:abstractNumId w:val="13"/>
  </w:num>
  <w:num w:numId="5" w16cid:durableId="1111632689">
    <w:abstractNumId w:val="18"/>
  </w:num>
  <w:num w:numId="6" w16cid:durableId="1007053210">
    <w:abstractNumId w:val="17"/>
  </w:num>
  <w:num w:numId="7" w16cid:durableId="452793803">
    <w:abstractNumId w:val="22"/>
  </w:num>
  <w:num w:numId="8" w16cid:durableId="1827279585">
    <w:abstractNumId w:val="31"/>
  </w:num>
  <w:num w:numId="9" w16cid:durableId="637147604">
    <w:abstractNumId w:val="2"/>
  </w:num>
  <w:num w:numId="10" w16cid:durableId="1638997145">
    <w:abstractNumId w:val="12"/>
  </w:num>
  <w:num w:numId="11" w16cid:durableId="1747798827">
    <w:abstractNumId w:val="21"/>
  </w:num>
  <w:num w:numId="12" w16cid:durableId="817116729">
    <w:abstractNumId w:val="25"/>
  </w:num>
  <w:num w:numId="13" w16cid:durableId="1891845581">
    <w:abstractNumId w:val="34"/>
  </w:num>
  <w:num w:numId="14" w16cid:durableId="2019624175">
    <w:abstractNumId w:val="32"/>
  </w:num>
  <w:num w:numId="15" w16cid:durableId="48650413">
    <w:abstractNumId w:val="30"/>
  </w:num>
  <w:num w:numId="16" w16cid:durableId="276303984">
    <w:abstractNumId w:val="16"/>
  </w:num>
  <w:num w:numId="17" w16cid:durableId="2043705757">
    <w:abstractNumId w:val="29"/>
  </w:num>
  <w:num w:numId="18" w16cid:durableId="1706251147">
    <w:abstractNumId w:val="20"/>
  </w:num>
  <w:num w:numId="19" w16cid:durableId="1196771783">
    <w:abstractNumId w:val="5"/>
  </w:num>
  <w:num w:numId="20" w16cid:durableId="963004727">
    <w:abstractNumId w:val="19"/>
  </w:num>
  <w:num w:numId="21" w16cid:durableId="256207964">
    <w:abstractNumId w:val="24"/>
  </w:num>
  <w:num w:numId="22" w16cid:durableId="3361769">
    <w:abstractNumId w:val="15"/>
  </w:num>
  <w:num w:numId="23" w16cid:durableId="680814827">
    <w:abstractNumId w:val="37"/>
  </w:num>
  <w:num w:numId="24" w16cid:durableId="1381444060">
    <w:abstractNumId w:val="9"/>
  </w:num>
  <w:num w:numId="25" w16cid:durableId="1344550055">
    <w:abstractNumId w:val="6"/>
  </w:num>
  <w:num w:numId="26" w16cid:durableId="62720856">
    <w:abstractNumId w:val="28"/>
  </w:num>
  <w:num w:numId="27" w16cid:durableId="1832334808">
    <w:abstractNumId w:val="0"/>
  </w:num>
  <w:num w:numId="28" w16cid:durableId="1400057837">
    <w:abstractNumId w:val="11"/>
  </w:num>
  <w:num w:numId="29" w16cid:durableId="319500204">
    <w:abstractNumId w:val="10"/>
  </w:num>
  <w:num w:numId="30" w16cid:durableId="1473323983">
    <w:abstractNumId w:val="23"/>
  </w:num>
  <w:num w:numId="31" w16cid:durableId="1863783238">
    <w:abstractNumId w:val="36"/>
  </w:num>
  <w:num w:numId="32" w16cid:durableId="201015378">
    <w:abstractNumId w:val="3"/>
  </w:num>
  <w:num w:numId="33" w16cid:durableId="459878530">
    <w:abstractNumId w:val="8"/>
  </w:num>
  <w:num w:numId="34" w16cid:durableId="1837456557">
    <w:abstractNumId w:val="4"/>
  </w:num>
  <w:num w:numId="35" w16cid:durableId="1199708943">
    <w:abstractNumId w:val="1"/>
  </w:num>
  <w:num w:numId="36" w16cid:durableId="1962878441">
    <w:abstractNumId w:val="39"/>
  </w:num>
  <w:num w:numId="37" w16cid:durableId="1493183154">
    <w:abstractNumId w:val="38"/>
  </w:num>
  <w:num w:numId="38" w16cid:durableId="1433814834">
    <w:abstractNumId w:val="27"/>
  </w:num>
  <w:num w:numId="39" w16cid:durableId="2140222460">
    <w:abstractNumId w:val="26"/>
  </w:num>
  <w:num w:numId="40" w16cid:durableId="1123646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20"/>
  <w:drawingGridHorizontalSpacing w:val="110"/>
  <w:displayHorizontalDrawingGridEvery w:val="2"/>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45F69"/>
    <w:rsid w:val="00014ED9"/>
    <w:rsid w:val="000876FF"/>
    <w:rsid w:val="000D67A3"/>
    <w:rsid w:val="00106369"/>
    <w:rsid w:val="00117738"/>
    <w:rsid w:val="001508CE"/>
    <w:rsid w:val="001F6627"/>
    <w:rsid w:val="0020264A"/>
    <w:rsid w:val="002429A4"/>
    <w:rsid w:val="00294299"/>
    <w:rsid w:val="003071B1"/>
    <w:rsid w:val="00403AF9"/>
    <w:rsid w:val="0043478D"/>
    <w:rsid w:val="00461951"/>
    <w:rsid w:val="004635F5"/>
    <w:rsid w:val="004F4587"/>
    <w:rsid w:val="005068B9"/>
    <w:rsid w:val="00550D10"/>
    <w:rsid w:val="006546D3"/>
    <w:rsid w:val="006E0A4D"/>
    <w:rsid w:val="007402E1"/>
    <w:rsid w:val="00745F69"/>
    <w:rsid w:val="007D4BB7"/>
    <w:rsid w:val="007E2673"/>
    <w:rsid w:val="0080586A"/>
    <w:rsid w:val="008375B4"/>
    <w:rsid w:val="008F14C9"/>
    <w:rsid w:val="008F5312"/>
    <w:rsid w:val="008F7DF5"/>
    <w:rsid w:val="0096518E"/>
    <w:rsid w:val="0098339F"/>
    <w:rsid w:val="009B3579"/>
    <w:rsid w:val="009C0AB0"/>
    <w:rsid w:val="009D3F85"/>
    <w:rsid w:val="00A222B6"/>
    <w:rsid w:val="00A43B36"/>
    <w:rsid w:val="00A74DF2"/>
    <w:rsid w:val="00A83A91"/>
    <w:rsid w:val="00AF2CC3"/>
    <w:rsid w:val="00AF7E44"/>
    <w:rsid w:val="00CF489E"/>
    <w:rsid w:val="00D9272B"/>
    <w:rsid w:val="00E73779"/>
    <w:rsid w:val="00EA4B96"/>
    <w:rsid w:val="00EC541E"/>
    <w:rsid w:val="00EE179C"/>
    <w:rsid w:val="00F313E9"/>
    <w:rsid w:val="00F31854"/>
    <w:rsid w:val="00F8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2E77B736"/>
  <w15:docId w15:val="{94910925-490A-4933-87CA-3ABC5F8E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5F6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5F69"/>
    <w:pPr>
      <w:ind w:left="2651"/>
    </w:pPr>
    <w:rPr>
      <w:rFonts w:ascii="Arial" w:eastAsia="Arial" w:hAnsi="Arial"/>
      <w:b/>
      <w:bCs/>
    </w:rPr>
  </w:style>
  <w:style w:type="paragraph" w:styleId="ListParagraph">
    <w:name w:val="List Paragraph"/>
    <w:basedOn w:val="Normal"/>
    <w:uiPriority w:val="34"/>
    <w:qFormat/>
    <w:rsid w:val="00745F69"/>
  </w:style>
  <w:style w:type="paragraph" w:customStyle="1" w:styleId="TableParagraph">
    <w:name w:val="Table Paragraph"/>
    <w:basedOn w:val="Normal"/>
    <w:uiPriority w:val="1"/>
    <w:qFormat/>
    <w:rsid w:val="00745F69"/>
  </w:style>
  <w:style w:type="table" w:styleId="TableGrid">
    <w:name w:val="Table Grid"/>
    <w:basedOn w:val="TableNormal"/>
    <w:rsid w:val="00EA4B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A4B96"/>
    <w:pPr>
      <w:tabs>
        <w:tab w:val="center" w:pos="4513"/>
        <w:tab w:val="right" w:pos="9026"/>
      </w:tabs>
    </w:pPr>
  </w:style>
  <w:style w:type="character" w:customStyle="1" w:styleId="HeaderChar">
    <w:name w:val="Header Char"/>
    <w:basedOn w:val="DefaultParagraphFont"/>
    <w:link w:val="Header"/>
    <w:uiPriority w:val="99"/>
    <w:rsid w:val="00EA4B96"/>
  </w:style>
  <w:style w:type="paragraph" w:styleId="Footer">
    <w:name w:val="footer"/>
    <w:basedOn w:val="Normal"/>
    <w:link w:val="FooterChar"/>
    <w:uiPriority w:val="99"/>
    <w:semiHidden/>
    <w:unhideWhenUsed/>
    <w:rsid w:val="00EA4B96"/>
    <w:pPr>
      <w:tabs>
        <w:tab w:val="center" w:pos="4513"/>
        <w:tab w:val="right" w:pos="9026"/>
      </w:tabs>
    </w:pPr>
  </w:style>
  <w:style w:type="character" w:customStyle="1" w:styleId="FooterChar">
    <w:name w:val="Footer Char"/>
    <w:basedOn w:val="DefaultParagraphFont"/>
    <w:link w:val="Footer"/>
    <w:uiPriority w:val="99"/>
    <w:semiHidden/>
    <w:rsid w:val="00EA4B96"/>
  </w:style>
  <w:style w:type="character" w:styleId="Emphasis">
    <w:name w:val="Emphasis"/>
    <w:basedOn w:val="DefaultParagraphFont"/>
    <w:qFormat/>
    <w:rsid w:val="007402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BD292D80EEB74DB6524F70F64482D7" ma:contentTypeVersion="26" ma:contentTypeDescription="Create a new document." ma:contentTypeScope="" ma:versionID="4cdd667ed7d0d86bfa05f85100f2d799">
  <xsd:schema xmlns:xsd="http://www.w3.org/2001/XMLSchema" xmlns:xs="http://www.w3.org/2001/XMLSchema" xmlns:p="http://schemas.microsoft.com/office/2006/metadata/properties" xmlns:ns2="23982126-0ae2-4d7c-a739-f016fa46a892" xmlns:ns3="a9cb35af-4332-4d97-b496-02d7787a3719" targetNamespace="http://schemas.microsoft.com/office/2006/metadata/properties" ma:root="true" ma:fieldsID="5b0cd93506c19fb27a073953efeb1a69" ns2:_="" ns3:_="">
    <xsd:import namespace="23982126-0ae2-4d7c-a739-f016fa46a892"/>
    <xsd:import namespace="a9cb35af-4332-4d97-b496-02d7787a3719"/>
    <xsd:element name="properties">
      <xsd:complexType>
        <xsd:sequence>
          <xsd:element name="documentManagement">
            <xsd:complexType>
              <xsd:all>
                <xsd:element ref="ns2:Category" minOccurs="0"/>
                <xsd:element ref="ns2:Whocanview" minOccurs="0"/>
                <xsd:element ref="ns2:Categories0" minOccurs="0"/>
                <xsd:element ref="ns2:Facultyordepartment" minOccurs="0"/>
                <xsd:element ref="ns2:LastDateofReview" minOccurs="0"/>
                <xsd:element ref="ns2:NextReviewDate" minOccurs="0"/>
                <xsd:element ref="ns2:DocumentOwner" minOccurs="0"/>
                <xsd:element ref="ns2:Description" minOccurs="0"/>
                <xsd:element ref="ns2:HRSMTReviewDate" minOccurs="0"/>
                <xsd:element ref="ns2:JCCReviewDate"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82126-0ae2-4d7c-a739-f016fa46a892" elementFormDefault="qualified">
    <xsd:import namespace="http://schemas.microsoft.com/office/2006/documentManagement/types"/>
    <xsd:import namespace="http://schemas.microsoft.com/office/infopath/2007/PartnerControls"/>
    <xsd:element name="Category" ma:index="2" nillable="true" ma:displayName="Category" ma:format="Dropdown" ma:internalName="Category" ma:readOnly="false">
      <xsd:simpleType>
        <xsd:restriction base="dms:Text">
          <xsd:maxLength value="255"/>
        </xsd:restriction>
      </xsd:simpleType>
    </xsd:element>
    <xsd:element name="Whocanview" ma:index="3" nillable="true" ma:displayName="Who can view" ma:format="Dropdown" ma:internalName="Whocanview" ma:readOnly="false">
      <xsd:simpleType>
        <xsd:restriction base="dms:Choice">
          <xsd:enumeration value="Internal Only"/>
          <xsd:enumeration value="Internal with restrictions"/>
          <xsd:enumeration value="Internal and External"/>
          <xsd:enumeration value="External only"/>
        </xsd:restriction>
      </xsd:simpleType>
    </xsd:element>
    <xsd:element name="Categories0" ma:index="4" nillable="true" ma:displayName="Categories" ma:format="Dropdown" ma:internalName="Categories0" ma:readOnly="false">
      <xsd:complexType>
        <xsd:complexContent>
          <xsd:extension base="dms:MultiChoice">
            <xsd:sequence>
              <xsd:element name="Value" maxOccurs="unbounded" minOccurs="0" nillable="true">
                <xsd:simpleType>
                  <xsd:restriction base="dms:Choice">
                    <xsd:enumeration value="Development"/>
                    <xsd:enumeration value="Digital Skills"/>
                    <xsd:enumeration value="Equality &amp; Diversity"/>
                    <xsd:enumeration value="Forms"/>
                    <xsd:enumeration value="Health &amp; Wellbeing"/>
                    <xsd:enumeration value="Help for People Managers"/>
                    <xsd:enumeration value="Recruitment"/>
                    <xsd:enumeration value="Safeguarding"/>
                    <xsd:enumeration value="Working Here"/>
                    <xsd:enumeration value="Academic Information"/>
                    <xsd:enumeration value="Leave"/>
                    <xsd:enumeration value="Pay and Benefits"/>
                  </xsd:restriction>
                </xsd:simpleType>
              </xsd:element>
            </xsd:sequence>
          </xsd:extension>
        </xsd:complexContent>
      </xsd:complexType>
    </xsd:element>
    <xsd:element name="Facultyordepartment" ma:index="5" nillable="true" ma:displayName="Faculty or department" ma:format="Dropdown" ma:internalName="Facultyordepartment" ma:readOnly="false">
      <xsd:simpleType>
        <xsd:restriction base="dms:Choice">
          <xsd:enumeration value="Human Resources"/>
        </xsd:restriction>
      </xsd:simpleType>
    </xsd:element>
    <xsd:element name="LastDateofReview" ma:index="6" nillable="true" ma:displayName="Last Date of Review" ma:default="2021-02-03T00:00:00Z" ma:format="DateOnly" ma:internalName="LastDateofReview" ma:readOnly="false">
      <xsd:simpleType>
        <xsd:restriction base="dms:DateTime"/>
      </xsd:simpleType>
    </xsd:element>
    <xsd:element name="NextReviewDate" ma:index="7" nillable="true" ma:displayName="Next Review Date" ma:format="DateOnly" ma:internalName="NextReviewDate" ma:readOnly="false">
      <xsd:simpleType>
        <xsd:restriction base="dms:DateTime"/>
      </xsd:simpleType>
    </xsd:element>
    <xsd:element name="DocumentOwner" ma:index="8" nillable="true" ma:displayName="Document Owner" ma:format="Dropdown" ma:list="UserInfo" ma:SharePointGroup="0" ma:internalName="DocumentOwne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9" nillable="true" ma:displayName="Description" ma:format="Dropdown" ma:internalName="Description" ma:readOnly="false">
      <xsd:simpleType>
        <xsd:restriction base="dms:Note">
          <xsd:maxLength value="255"/>
        </xsd:restriction>
      </xsd:simpleType>
    </xsd:element>
    <xsd:element name="HRSMTReviewDate" ma:index="10" nillable="true" ma:displayName="HR SMT Review Date" ma:description="Preferably 2 months before the Next Review Date" ma:format="DateOnly" ma:internalName="HRSMTReviewDate" ma:readOnly="false">
      <xsd:simpleType>
        <xsd:restriction base="dms:DateTime"/>
      </xsd:simpleType>
    </xsd:element>
    <xsd:element name="JCCReviewDate" ma:index="11" nillable="true" ma:displayName="JCC Review Date" ma:description="Preferred date for JCC approval." ma:format="DateOnly" ma:internalName="JCCReviewDate" ma:readOnly="false">
      <xsd:simpleType>
        <xsd:restriction base="dms:DateTim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b35af-4332-4d97-b496-02d7787a3719"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23982126-0ae2-4d7c-a739-f016fa46a892">Working here</Category>
    <Whocanview xmlns="23982126-0ae2-4d7c-a739-f016fa46a892" xsi:nil="true"/>
    <Categories0 xmlns="23982126-0ae2-4d7c-a739-f016fa46a892">
      <Value>Recruitment</Value>
      <Value>Academic Information</Value>
    </Categories0>
    <Facultyordepartment xmlns="23982126-0ae2-4d7c-a739-f016fa46a892">Human Resources</Facultyordepartment>
    <DocumentOwner xmlns="23982126-0ae2-4d7c-a739-f016fa46a892">
      <UserInfo>
        <DisplayName/>
        <AccountId xsi:nil="true"/>
        <AccountType/>
      </UserInfo>
    </DocumentOwner>
    <NextReviewDate xmlns="23982126-0ae2-4d7c-a739-f016fa46a892" xsi:nil="true"/>
    <LastDateofReview xmlns="23982126-0ae2-4d7c-a739-f016fa46a892">2021-02-03T00:00:00+00:00</LastDateofReview>
    <Description xmlns="23982126-0ae2-4d7c-a739-f016fa46a892" xsi:nil="true"/>
    <JCCReviewDate xmlns="23982126-0ae2-4d7c-a739-f016fa46a892" xsi:nil="true"/>
    <HRSMTReviewDate xmlns="23982126-0ae2-4d7c-a739-f016fa46a892" xsi:nil="true"/>
  </documentManagement>
</p:properties>
</file>

<file path=customXml/itemProps1.xml><?xml version="1.0" encoding="utf-8"?>
<ds:datastoreItem xmlns:ds="http://schemas.openxmlformats.org/officeDocument/2006/customXml" ds:itemID="{29DA5E10-188D-4821-99E2-BC239C967F93}">
  <ds:schemaRefs>
    <ds:schemaRef ds:uri="http://schemas.openxmlformats.org/officeDocument/2006/bibliography"/>
  </ds:schemaRefs>
</ds:datastoreItem>
</file>

<file path=customXml/itemProps2.xml><?xml version="1.0" encoding="utf-8"?>
<ds:datastoreItem xmlns:ds="http://schemas.openxmlformats.org/officeDocument/2006/customXml" ds:itemID="{CF4FBF80-765E-4894-9246-D8DD2E19D438}">
  <ds:schemaRefs>
    <ds:schemaRef ds:uri="http://schemas.microsoft.com/sharepoint/v3/contenttype/forms"/>
  </ds:schemaRefs>
</ds:datastoreItem>
</file>

<file path=customXml/itemProps3.xml><?xml version="1.0" encoding="utf-8"?>
<ds:datastoreItem xmlns:ds="http://schemas.openxmlformats.org/officeDocument/2006/customXml" ds:itemID="{433FCEFA-2AEB-42FF-994F-CB7CBCCC7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82126-0ae2-4d7c-a739-f016fa46a892"/>
    <ds:schemaRef ds:uri="a9cb35af-4332-4d97-b496-02d7787a3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D4BDA-346E-4696-A32C-9872A40BF99A}">
  <ds:schemaRefs>
    <ds:schemaRef ds:uri="http://schemas.microsoft.com/office/2006/metadata/properties"/>
    <ds:schemaRef ds:uri="http://schemas.microsoft.com/office/infopath/2007/PartnerControls"/>
    <ds:schemaRef ds:uri="23982126-0ae2-4d7c-a739-f016fa46a8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Clark</dc:creator>
  <cp:lastModifiedBy>Vicki Jowett (Staff)</cp:lastModifiedBy>
  <cp:revision>2</cp:revision>
  <dcterms:created xsi:type="dcterms:W3CDTF">2024-01-16T18:20:00Z</dcterms:created>
  <dcterms:modified xsi:type="dcterms:W3CDTF">2024-01-16T18:20:00Z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Creator">
    <vt:lpwstr>Adobe InDesign CC 2015 (Macintosh)</vt:lpwstr>
  </property>
  <property fmtid="{D5CDD505-2E9C-101B-9397-08002B2CF9AE}" pid="4" name="LastSaved">
    <vt:filetime>2016-07-26T00:00:00Z</vt:filetime>
  </property>
  <property fmtid="{D5CDD505-2E9C-101B-9397-08002B2CF9AE}" pid="5" name="ContentTypeId">
    <vt:lpwstr>0x01010094BD292D80EEB74DB6524F70F64482D7</vt:lpwstr>
  </property>
</Properties>
</file>